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28D59" w14:textId="14343A5A" w:rsidR="006E1A3E" w:rsidRPr="009768E3" w:rsidRDefault="006E1A3E" w:rsidP="006E1A3E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GB" w:eastAsia="en-US"/>
        </w:rPr>
      </w:pPr>
      <w:bookmarkStart w:id="0" w:name="_Hlk145670493"/>
      <w:r w:rsidRPr="009768E3">
        <w:rPr>
          <w:rFonts w:ascii="Arial" w:eastAsia="Batang" w:hAnsi="Arial" w:cs="Arial"/>
          <w:b/>
          <w:bCs/>
          <w:sz w:val="28"/>
          <w:lang w:val="en-GB" w:eastAsia="en-US"/>
        </w:rPr>
        <w:t>3GPP TSG RAN WG1 #12</w:t>
      </w:r>
      <w:r w:rsidRPr="009768E3">
        <w:rPr>
          <w:rFonts w:ascii="Arial" w:eastAsia="DengXian" w:hAnsi="Arial" w:cs="Arial" w:hint="eastAsia"/>
          <w:b/>
          <w:bCs/>
          <w:sz w:val="28"/>
          <w:lang w:val="en-GB"/>
        </w:rPr>
        <w:t>2</w:t>
      </w:r>
      <w:r w:rsidRPr="009768E3">
        <w:rPr>
          <w:rFonts w:ascii="Arial" w:eastAsia="Batang" w:hAnsi="Arial" w:cs="Arial"/>
          <w:b/>
          <w:bCs/>
          <w:sz w:val="28"/>
          <w:lang w:val="en-GB" w:eastAsia="en-US"/>
        </w:rPr>
        <w:tab/>
      </w:r>
      <w:r w:rsidRPr="009768E3">
        <w:rPr>
          <w:rFonts w:ascii="Arial" w:eastAsia="Batang" w:hAnsi="Arial" w:cs="Arial"/>
          <w:b/>
          <w:bCs/>
          <w:sz w:val="28"/>
          <w:lang w:val="en-GB" w:eastAsia="en-US"/>
        </w:rPr>
        <w:tab/>
      </w:r>
      <w:r w:rsidRPr="009768E3">
        <w:rPr>
          <w:rFonts w:ascii="Arial" w:eastAsia="Batang" w:hAnsi="Arial" w:cs="Arial"/>
          <w:b/>
          <w:bCs/>
          <w:sz w:val="28"/>
          <w:lang w:val="en-GB" w:eastAsia="en-US"/>
        </w:rPr>
        <w:tab/>
        <w:t>R1-250</w:t>
      </w:r>
      <w:r w:rsidR="00547BD5">
        <w:rPr>
          <w:rFonts w:ascii="Arial" w:eastAsia="Batang" w:hAnsi="Arial" w:cs="Arial"/>
          <w:b/>
          <w:bCs/>
          <w:sz w:val="28"/>
          <w:lang w:val="en-GB" w:eastAsia="en-US"/>
        </w:rPr>
        <w:t>5867</w:t>
      </w:r>
    </w:p>
    <w:p w14:paraId="635565A6" w14:textId="77777777" w:rsidR="006E1A3E" w:rsidRPr="009768E3" w:rsidRDefault="006E1A3E" w:rsidP="006E1A3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9768E3">
        <w:rPr>
          <w:rFonts w:ascii="Arial" w:eastAsia="Batang" w:hAnsi="Arial" w:cs="Arial"/>
          <w:b/>
          <w:bCs/>
          <w:sz w:val="28"/>
          <w:lang w:val="en-GB" w:eastAsia="en-US"/>
        </w:rPr>
        <w:t xml:space="preserve">Bengaluru, </w:t>
      </w:r>
      <w:r w:rsidRPr="009768E3">
        <w:rPr>
          <w:rFonts w:ascii="Arial" w:eastAsia="Batang" w:hAnsi="Arial" w:cs="Arial" w:hint="eastAsia"/>
          <w:b/>
          <w:bCs/>
          <w:sz w:val="28"/>
          <w:lang w:val="en-GB" w:eastAsia="en-US"/>
        </w:rPr>
        <w:t>India</w:t>
      </w:r>
      <w:r w:rsidRPr="009768E3">
        <w:rPr>
          <w:rFonts w:ascii="Arial" w:eastAsia="Batang" w:hAnsi="Arial" w:cs="Arial"/>
          <w:b/>
          <w:bCs/>
          <w:sz w:val="28"/>
          <w:lang w:val="en-GB" w:eastAsia="en-US"/>
        </w:rPr>
        <w:t xml:space="preserve">, </w:t>
      </w:r>
      <w:r w:rsidRPr="009768E3">
        <w:rPr>
          <w:rFonts w:ascii="Arial" w:eastAsia="Batang" w:hAnsi="Arial" w:cs="Arial" w:hint="eastAsia"/>
          <w:b/>
          <w:bCs/>
          <w:sz w:val="28"/>
          <w:lang w:val="en-GB" w:eastAsia="en-US"/>
        </w:rPr>
        <w:t xml:space="preserve">Aug </w:t>
      </w:r>
      <w:r w:rsidRPr="009768E3">
        <w:rPr>
          <w:rFonts w:ascii="Arial" w:eastAsia="DengXian" w:hAnsi="Arial" w:cs="Arial" w:hint="eastAsia"/>
          <w:b/>
          <w:bCs/>
          <w:sz w:val="28"/>
          <w:lang w:val="en-GB"/>
        </w:rPr>
        <w:t>25</w:t>
      </w:r>
      <w:r w:rsidRPr="009768E3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val="en-GB" w:eastAsia="ko-KR"/>
        </w:rPr>
        <w:t>th</w:t>
      </w:r>
      <w:r w:rsidRPr="009768E3">
        <w:rPr>
          <w:rFonts w:ascii="Arial" w:eastAsia="MS Mincho" w:hAnsi="Arial" w:cs="Arial"/>
          <w:b/>
          <w:bCs/>
          <w:sz w:val="28"/>
          <w:lang w:val="en-GB" w:eastAsia="ja-JP"/>
        </w:rPr>
        <w:t xml:space="preserve"> </w:t>
      </w:r>
      <w:r w:rsidRPr="009768E3">
        <w:rPr>
          <w:rFonts w:ascii="Arial" w:eastAsia="Batang" w:hAnsi="Arial" w:cs="Arial"/>
          <w:b/>
          <w:bCs/>
          <w:sz w:val="28"/>
          <w:lang w:val="en-GB" w:eastAsia="en-US"/>
        </w:rPr>
        <w:t>– 2</w:t>
      </w:r>
      <w:r w:rsidRPr="009768E3">
        <w:rPr>
          <w:rFonts w:ascii="Arial" w:eastAsia="DengXian" w:hAnsi="Arial" w:cs="Arial" w:hint="eastAsia"/>
          <w:b/>
          <w:bCs/>
          <w:sz w:val="28"/>
          <w:lang w:val="en-GB"/>
        </w:rPr>
        <w:t>9</w:t>
      </w:r>
      <w:r w:rsidRPr="009768E3">
        <w:rPr>
          <w:rFonts w:ascii="Arial" w:eastAsia="Batang" w:hAnsi="Arial" w:cs="Arial"/>
          <w:b/>
          <w:bCs/>
          <w:sz w:val="28"/>
          <w:vertAlign w:val="superscript"/>
          <w:lang w:val="en-GB" w:eastAsia="en-US"/>
        </w:rPr>
        <w:t>th</w:t>
      </w:r>
      <w:r w:rsidRPr="009768E3">
        <w:rPr>
          <w:rFonts w:ascii="Arial" w:eastAsia="MS Mincho" w:hAnsi="Arial" w:cs="Arial"/>
          <w:b/>
          <w:bCs/>
          <w:sz w:val="28"/>
          <w:lang w:val="en-GB" w:eastAsia="ja-JP"/>
        </w:rPr>
        <w:t>, 2025</w:t>
      </w:r>
    </w:p>
    <w:bookmarkEnd w:id="0"/>
    <w:p w14:paraId="1E7098EA" w14:textId="77777777" w:rsidR="00F777D1" w:rsidRPr="006E1A3E" w:rsidRDefault="00F777D1" w:rsidP="00F777D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</w:p>
    <w:p w14:paraId="5FB7E722" w14:textId="1BD43416" w:rsidR="00E90E49" w:rsidRPr="006415F8" w:rsidRDefault="00E90E49" w:rsidP="00311702">
      <w:pPr>
        <w:pStyle w:val="3GPPHeader"/>
        <w:rPr>
          <w:rFonts w:ascii="SimSun" w:eastAsia="SimSun" w:hAnsi="SimSun" w:cs="SimSun"/>
        </w:rPr>
      </w:pPr>
      <w:r w:rsidRPr="000E0BC7">
        <w:rPr>
          <w:rFonts w:ascii="Arial" w:hAnsi="Arial" w:cs="Arial"/>
        </w:rPr>
        <w:t>Agenda Item:</w:t>
      </w:r>
      <w:r w:rsidRPr="000E0BC7">
        <w:rPr>
          <w:rFonts w:ascii="Arial" w:hAnsi="Arial" w:cs="Arial"/>
        </w:rPr>
        <w:tab/>
      </w:r>
      <w:r w:rsidR="00FD11F3">
        <w:rPr>
          <w:rFonts w:ascii="Arial" w:hAnsi="Arial" w:cs="Arial"/>
        </w:rPr>
        <w:t>5</w:t>
      </w:r>
    </w:p>
    <w:p w14:paraId="2D2AF385" w14:textId="5863517E" w:rsidR="00E90E49" w:rsidRPr="000E0BC7" w:rsidRDefault="003D3C45" w:rsidP="00F64C2B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Source:</w:t>
      </w:r>
      <w:r w:rsidR="00E90E49" w:rsidRPr="000E0BC7">
        <w:rPr>
          <w:rFonts w:ascii="Arial" w:hAnsi="Arial" w:cs="Arial"/>
        </w:rPr>
        <w:tab/>
      </w:r>
      <w:r w:rsidR="00F12DE8" w:rsidRPr="000E0BC7">
        <w:rPr>
          <w:rFonts w:ascii="Arial" w:hAnsi="Arial" w:cs="Arial"/>
        </w:rPr>
        <w:t>Apple</w:t>
      </w:r>
    </w:p>
    <w:p w14:paraId="64D45340" w14:textId="279ACADF" w:rsidR="00531215" w:rsidRPr="000E0BC7" w:rsidRDefault="003D3C45" w:rsidP="00400CEE">
      <w:pPr>
        <w:pStyle w:val="3GPPHeader"/>
        <w:ind w:left="1700" w:hanging="1700"/>
        <w:rPr>
          <w:rFonts w:ascii="Arial" w:hAnsi="Arial" w:cs="Arial"/>
        </w:rPr>
      </w:pPr>
      <w:r w:rsidRPr="000E0BC7">
        <w:rPr>
          <w:rFonts w:ascii="Arial" w:hAnsi="Arial" w:cs="Arial"/>
        </w:rPr>
        <w:t>Title:</w:t>
      </w:r>
      <w:r w:rsidR="00E90E49" w:rsidRPr="000E0BC7">
        <w:rPr>
          <w:rFonts w:ascii="Arial" w:hAnsi="Arial" w:cs="Arial"/>
        </w:rPr>
        <w:tab/>
      </w:r>
      <w:r w:rsidR="00FD11F3">
        <w:rPr>
          <w:rFonts w:ascii="Arial" w:hAnsi="Arial" w:cs="Arial"/>
        </w:rPr>
        <w:t xml:space="preserve">Discussion on </w:t>
      </w:r>
      <w:r w:rsidR="00434DE4">
        <w:rPr>
          <w:rFonts w:ascii="Arial" w:hAnsi="Arial" w:cs="Arial"/>
        </w:rPr>
        <w:t xml:space="preserve">RAN2 </w:t>
      </w:r>
      <w:r w:rsidR="00434DE4" w:rsidRPr="00434DE4">
        <w:rPr>
          <w:rFonts w:ascii="Arial" w:hAnsi="Arial" w:cs="Arial"/>
          <w:color w:val="000000"/>
          <w:lang w:val="en-GB"/>
        </w:rPr>
        <w:t>LS on CB-msg3-EDT</w:t>
      </w:r>
    </w:p>
    <w:p w14:paraId="4C4FA8C4" w14:textId="77777777" w:rsidR="00E90E49" w:rsidRPr="000E0BC7" w:rsidRDefault="00D52012" w:rsidP="00396685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Document for:</w:t>
      </w:r>
      <w:r w:rsidRPr="000E0BC7">
        <w:rPr>
          <w:rFonts w:ascii="Arial" w:hAnsi="Arial" w:cs="Arial"/>
        </w:rPr>
        <w:tab/>
        <w:t>Discussion/</w:t>
      </w:r>
      <w:r w:rsidR="00E90E49" w:rsidRPr="000E0BC7">
        <w:rPr>
          <w:rFonts w:ascii="Arial" w:hAnsi="Arial" w:cs="Arial"/>
        </w:rPr>
        <w:t>Decision</w:t>
      </w:r>
    </w:p>
    <w:p w14:paraId="42515957" w14:textId="1B70810F" w:rsidR="00E00129" w:rsidRDefault="00E90E49" w:rsidP="004D113B">
      <w:pPr>
        <w:pStyle w:val="Heading1"/>
        <w:jc w:val="both"/>
      </w:pPr>
      <w:r w:rsidRPr="00A6576F">
        <w:t>Introduction</w:t>
      </w:r>
    </w:p>
    <w:p w14:paraId="7D5F725A" w14:textId="789B9DE9" w:rsidR="00385112" w:rsidRDefault="00C27E79" w:rsidP="00F555E4">
      <w:pPr>
        <w:pStyle w:val="BodyText"/>
        <w:spacing w:before="120" w:after="120"/>
      </w:pPr>
      <w:r w:rsidRPr="00C27E79">
        <w:t xml:space="preserve">RAN1 received an LS from RAN2 on </w:t>
      </w:r>
      <w:r w:rsidR="006E1A3E">
        <w:rPr>
          <w:lang w:val="en-GB"/>
        </w:rPr>
        <w:t>CB-msg3-EDT</w:t>
      </w:r>
      <w:r w:rsidR="009B7E5F">
        <w:rPr>
          <w:lang w:val="en-GB"/>
        </w:rPr>
        <w:t xml:space="preserve"> </w:t>
      </w:r>
      <w:r w:rsidRPr="00C27E79">
        <w:t>[1]</w:t>
      </w:r>
      <w:r w:rsidR="006E1531">
        <w:t xml:space="preserve"> with the following </w:t>
      </w:r>
      <w:r w:rsidR="00CF7E83">
        <w:t xml:space="preserve">agreements and </w:t>
      </w:r>
      <w:r w:rsidR="006E1531">
        <w:t>questions.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7E83" w14:paraId="0607D068" w14:textId="77777777" w:rsidTr="00CF7E83">
        <w:tc>
          <w:tcPr>
            <w:tcW w:w="9629" w:type="dxa"/>
          </w:tcPr>
          <w:p w14:paraId="6E3B1F7D" w14:textId="77777777" w:rsidR="00CF7E83" w:rsidRDefault="00CF7E83" w:rsidP="00CF7E83">
            <w:pPr>
              <w:pStyle w:val="Agreement"/>
              <w:widowControl w:val="0"/>
              <w:numPr>
                <w:ilvl w:val="0"/>
                <w:numId w:val="0"/>
              </w:numPr>
            </w:pPr>
            <w:r>
              <w:t>Agreements regarding HARQ feedback for MSG4 (i.e., CB-msg3 response)</w:t>
            </w:r>
            <w:r w:rsidRPr="00F7026E">
              <w:t>:</w:t>
            </w:r>
          </w:p>
          <w:p w14:paraId="6D33EC54" w14:textId="77777777" w:rsidR="00CF7E83" w:rsidRPr="00295DAF" w:rsidRDefault="00CF7E83" w:rsidP="00CF7E83">
            <w:pPr>
              <w:pStyle w:val="Agreement"/>
              <w:widowControl w:val="0"/>
              <w:numPr>
                <w:ilvl w:val="0"/>
                <w:numId w:val="69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>The HARQ feedback resource information can be included in the CB-Msg4 together with contention resolution ID which identity the specific UE. RAN2 could revisit this proposal if RAN1 has some concern.</w:t>
            </w:r>
          </w:p>
          <w:p w14:paraId="7BFE3E56" w14:textId="77777777" w:rsidR="00CF7E83" w:rsidRPr="00295DAF" w:rsidRDefault="00CF7E83" w:rsidP="00CF7E83">
            <w:pPr>
              <w:pStyle w:val="Agreement"/>
              <w:widowControl w:val="0"/>
              <w:numPr>
                <w:ilvl w:val="0"/>
                <w:numId w:val="69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>Whether to send the HARQ feedback for CB-Msg4 can be controlled by NW. UE does not send HARQ NACK.</w:t>
            </w:r>
          </w:p>
          <w:p w14:paraId="63AA51C4" w14:textId="77777777" w:rsidR="00CF7E83" w:rsidRPr="00295DAF" w:rsidRDefault="00CF7E83" w:rsidP="00CF7E83">
            <w:pPr>
              <w:pStyle w:val="Agreement"/>
              <w:widowControl w:val="0"/>
              <w:numPr>
                <w:ilvl w:val="0"/>
                <w:numId w:val="69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 xml:space="preserve">For NB-IoT, the </w:t>
            </w:r>
            <w:proofErr w:type="spellStart"/>
            <w:r w:rsidRPr="00295DAF">
              <w:rPr>
                <w:b w:val="0"/>
                <w:bCs/>
              </w:rPr>
              <w:t>SubCarrierSpacing</w:t>
            </w:r>
            <w:proofErr w:type="spellEnd"/>
            <w:r w:rsidRPr="00295DAF">
              <w:rPr>
                <w:b w:val="0"/>
                <w:bCs/>
              </w:rPr>
              <w:t xml:space="preserve"> of the HARQ feedback for CB-Msg4 is same as the CB-Msg3.</w:t>
            </w:r>
          </w:p>
          <w:p w14:paraId="180FB508" w14:textId="77777777" w:rsidR="00CF7E83" w:rsidRDefault="00CF7E83" w:rsidP="00CF7E83">
            <w:pPr>
              <w:pStyle w:val="Agreement"/>
              <w:widowControl w:val="0"/>
              <w:numPr>
                <w:ilvl w:val="0"/>
                <w:numId w:val="69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 xml:space="preserve">Reuse the existing format of HARQ ACK allocation signalling in the DCI. There is 2-bit HARQ ACK resource for </w:t>
            </w:r>
            <w:proofErr w:type="spellStart"/>
            <w:r w:rsidRPr="00295DAF">
              <w:rPr>
                <w:b w:val="0"/>
                <w:bCs/>
              </w:rPr>
              <w:t>eMTC</w:t>
            </w:r>
            <w:proofErr w:type="spellEnd"/>
            <w:r w:rsidRPr="00295DAF">
              <w:rPr>
                <w:b w:val="0"/>
                <w:bCs/>
              </w:rPr>
              <w:t xml:space="preserve"> and 4-bit HARQ ACK resource for NB-IoT. Reuse the meaning of DCI field in R1 SPEC. </w:t>
            </w:r>
          </w:p>
          <w:p w14:paraId="6A9C3771" w14:textId="31737221" w:rsidR="00CF7E83" w:rsidRPr="00CF7E83" w:rsidRDefault="00CF7E83" w:rsidP="00CF7E83">
            <w:pPr>
              <w:pStyle w:val="Agreement"/>
              <w:widowControl w:val="0"/>
              <w:numPr>
                <w:ilvl w:val="0"/>
                <w:numId w:val="69"/>
              </w:numPr>
              <w:ind w:left="720" w:hanging="360"/>
            </w:pPr>
            <w:r w:rsidRPr="00295DAF">
              <w:rPr>
                <w:b w:val="0"/>
                <w:bCs/>
              </w:rPr>
              <w:t xml:space="preserve">Introduce a new CB-Msg3 Response (CBR) MAC sub-header in CB-Msg4. It has 1bit E for sub-header/payload indication, 2 bits T for sub-header type, 1bit T2 for HARQ ACK resource present, </w:t>
            </w:r>
            <w:proofErr w:type="gramStart"/>
            <w:r w:rsidRPr="00295DAF">
              <w:rPr>
                <w:b w:val="0"/>
                <w:bCs/>
              </w:rPr>
              <w:t>1 bit</w:t>
            </w:r>
            <w:proofErr w:type="gramEnd"/>
            <w:r w:rsidRPr="00295DAF">
              <w:rPr>
                <w:b w:val="0"/>
                <w:bCs/>
              </w:rPr>
              <w:t xml:space="preserve"> T3 for TAC present, </w:t>
            </w:r>
            <w:proofErr w:type="gramStart"/>
            <w:r w:rsidRPr="00295DAF">
              <w:rPr>
                <w:b w:val="0"/>
                <w:bCs/>
              </w:rPr>
              <w:t>1 bit</w:t>
            </w:r>
            <w:proofErr w:type="gramEnd"/>
            <w:r w:rsidRPr="00295DAF">
              <w:rPr>
                <w:b w:val="0"/>
                <w:bCs/>
              </w:rPr>
              <w:t xml:space="preserve"> T4 for C-RNTI present and 2bit R for reservation</w:t>
            </w:r>
          </w:p>
        </w:tc>
      </w:tr>
    </w:tbl>
    <w:p w14:paraId="4EED2EA6" w14:textId="77777777" w:rsidR="00CF7E83" w:rsidRDefault="00CF7E83" w:rsidP="00F555E4">
      <w:pPr>
        <w:pStyle w:val="BodyText"/>
        <w:spacing w:before="120" w:after="12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4862" w14:paraId="0BEA9E16" w14:textId="77777777" w:rsidTr="000E4862">
        <w:tc>
          <w:tcPr>
            <w:tcW w:w="9629" w:type="dxa"/>
          </w:tcPr>
          <w:p w14:paraId="23181D38" w14:textId="77777777" w:rsidR="000E4862" w:rsidRDefault="000E4862" w:rsidP="000E4862">
            <w:pPr>
              <w:pStyle w:val="Agreement"/>
              <w:widowControl w:val="0"/>
              <w:numPr>
                <w:ilvl w:val="0"/>
                <w:numId w:val="0"/>
              </w:numPr>
            </w:pPr>
            <w:r>
              <w:t>Agreements regarding TAC in MSG4 (i.e., CB-msg3 response)</w:t>
            </w:r>
            <w:r w:rsidRPr="00F7026E">
              <w:t>:</w:t>
            </w:r>
          </w:p>
          <w:p w14:paraId="6F25ACE1" w14:textId="77777777" w:rsidR="000E4862" w:rsidRPr="00295DAF" w:rsidRDefault="000E4862" w:rsidP="000E4862">
            <w:pPr>
              <w:pStyle w:val="Agreement"/>
              <w:widowControl w:val="0"/>
              <w:numPr>
                <w:ilvl w:val="0"/>
                <w:numId w:val="69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 xml:space="preserve">The TAC is optionally used in the CB-Msg3 response. </w:t>
            </w:r>
          </w:p>
          <w:p w14:paraId="13663524" w14:textId="77777777" w:rsidR="000E4862" w:rsidRDefault="000E4862" w:rsidP="000E4862">
            <w:pPr>
              <w:pStyle w:val="Agreement"/>
              <w:widowControl w:val="0"/>
              <w:numPr>
                <w:ilvl w:val="0"/>
                <w:numId w:val="69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 xml:space="preserve">RAN2 assumes that NTA=0 for initial CB-msg3 transmission. </w:t>
            </w:r>
          </w:p>
          <w:p w14:paraId="0E090AA9" w14:textId="75920DBE" w:rsidR="000E4862" w:rsidRPr="000E4862" w:rsidRDefault="000E4862" w:rsidP="000E4862">
            <w:pPr>
              <w:pStyle w:val="Agreement"/>
              <w:widowControl w:val="0"/>
              <w:numPr>
                <w:ilvl w:val="0"/>
                <w:numId w:val="69"/>
              </w:numPr>
              <w:ind w:left="720" w:hanging="360"/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>RAN2 assumes the length of the TAC field is 6 bits (we can revisit this if there is major R1 impact on TA calculation)</w:t>
            </w:r>
          </w:p>
        </w:tc>
      </w:tr>
    </w:tbl>
    <w:p w14:paraId="7739C8E5" w14:textId="77777777" w:rsidR="000E4862" w:rsidRDefault="000E4862" w:rsidP="00F555E4">
      <w:pPr>
        <w:pStyle w:val="BodyText"/>
        <w:spacing w:before="120" w:after="12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2616" w:rsidRPr="00272DC2" w14:paraId="33C9ED9E" w14:textId="77777777" w:rsidTr="008E2616">
        <w:tc>
          <w:tcPr>
            <w:tcW w:w="9629" w:type="dxa"/>
          </w:tcPr>
          <w:p w14:paraId="249539FC" w14:textId="77777777" w:rsidR="006E1A3E" w:rsidRDefault="006E1A3E" w:rsidP="006E1A3E">
            <w:pPr>
              <w:spacing w:beforeLines="100" w:before="240"/>
              <w:rPr>
                <w:rFonts w:ascii="Arial" w:eastAsia="DengXian" w:hAnsi="Arial" w:cs="Arial"/>
                <w:sz w:val="20"/>
                <w:szCs w:val="20"/>
              </w:rPr>
            </w:pPr>
            <w:r>
              <w:rPr>
                <w:rFonts w:ascii="Arial" w:eastAsia="DengXian" w:hAnsi="Arial" w:cs="Arial" w:hint="eastAsia"/>
                <w:sz w:val="20"/>
                <w:szCs w:val="20"/>
              </w:rPr>
              <w:t>R</w:t>
            </w:r>
            <w:r>
              <w:rPr>
                <w:rFonts w:ascii="Arial" w:eastAsia="DengXian" w:hAnsi="Arial" w:cs="Arial"/>
                <w:sz w:val="20"/>
                <w:szCs w:val="20"/>
              </w:rPr>
              <w:t xml:space="preserve">AN2 would like to check following: </w:t>
            </w:r>
          </w:p>
          <w:p w14:paraId="0BDE3385" w14:textId="77777777" w:rsidR="006E1A3E" w:rsidRDefault="006E1A3E" w:rsidP="006E1A3E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snapToGrid w:val="0"/>
              <w:spacing w:beforeLines="100" w:before="240" w:after="120"/>
              <w:jc w:val="both"/>
              <w:rPr>
                <w:rFonts w:ascii="Arial" w:eastAsia="DengXian" w:hAnsi="Arial" w:cs="Arial"/>
                <w:sz w:val="20"/>
                <w:szCs w:val="20"/>
              </w:rPr>
            </w:pPr>
            <w:r>
              <w:rPr>
                <w:rFonts w:ascii="Arial" w:eastAsia="DengXian" w:hAnsi="Arial" w:cs="Arial"/>
                <w:sz w:val="20"/>
                <w:szCs w:val="20"/>
              </w:rPr>
              <w:t>whether there is any concern from RAN1 on the agreements regarding HARQ feedback for MSG4</w:t>
            </w:r>
          </w:p>
          <w:p w14:paraId="5EEC8C29" w14:textId="0EE661BB" w:rsidR="008E2616" w:rsidRPr="006E1A3E" w:rsidRDefault="006E1A3E" w:rsidP="006E1531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snapToGrid w:val="0"/>
              <w:spacing w:beforeLines="100" w:before="240" w:after="120"/>
              <w:jc w:val="both"/>
              <w:rPr>
                <w:rFonts w:ascii="Arial" w:eastAsia="DengXian" w:hAnsi="Arial" w:cs="Arial"/>
                <w:sz w:val="20"/>
                <w:szCs w:val="20"/>
              </w:rPr>
            </w:pPr>
            <w:r>
              <w:rPr>
                <w:rFonts w:ascii="Arial" w:eastAsia="DengXian" w:hAnsi="Arial" w:cs="Arial"/>
                <w:sz w:val="20"/>
                <w:szCs w:val="20"/>
              </w:rPr>
              <w:t xml:space="preserve"> whether there is any concern from RAN1 and RAN4 on the agreements regarding TAC in MSG4</w:t>
            </w:r>
          </w:p>
        </w:tc>
      </w:tr>
    </w:tbl>
    <w:p w14:paraId="65E8C13E" w14:textId="4955E232" w:rsidR="006400C7" w:rsidRPr="006400C7" w:rsidRDefault="000516C1" w:rsidP="000668C5">
      <w:pPr>
        <w:spacing w:before="120"/>
        <w:jc w:val="both"/>
      </w:pPr>
      <w:r>
        <w:t xml:space="preserve">In this contribution, we provide our views on </w:t>
      </w:r>
      <w:r w:rsidR="000E4862">
        <w:t xml:space="preserve">the </w:t>
      </w:r>
      <w:r w:rsidR="004E3EF9">
        <w:t xml:space="preserve">above </w:t>
      </w:r>
      <w:r w:rsidR="006E1531">
        <w:t>questions</w:t>
      </w:r>
      <w:r w:rsidR="00385112">
        <w:t xml:space="preserve">. </w:t>
      </w:r>
    </w:p>
    <w:p w14:paraId="05B5772E" w14:textId="1512467D" w:rsidR="0003353A" w:rsidRDefault="00EA5A5B" w:rsidP="00447B1C">
      <w:pPr>
        <w:pStyle w:val="Heading1"/>
      </w:pPr>
      <w:r>
        <w:t>Discussion</w:t>
      </w:r>
    </w:p>
    <w:p w14:paraId="16D20D32" w14:textId="30D31D43" w:rsidR="004E3EF9" w:rsidRDefault="00A57FDA" w:rsidP="00643100">
      <w:pPr>
        <w:spacing w:before="120" w:after="120"/>
      </w:pPr>
      <w:r w:rsidRPr="00A57FDA">
        <w:rPr>
          <w:rFonts w:hint="eastAsia"/>
        </w:rPr>
        <w:t>Rega</w:t>
      </w:r>
      <w:r w:rsidRPr="00A57FDA">
        <w:t xml:space="preserve">rding </w:t>
      </w:r>
      <w:r w:rsidR="00DE42A2">
        <w:t xml:space="preserve">the first question on </w:t>
      </w:r>
      <w:r w:rsidR="004E3EF9">
        <w:t xml:space="preserve">HARQ feedback for Msg4, it can be considered separately for NB-IoT and </w:t>
      </w:r>
      <w:proofErr w:type="spellStart"/>
      <w:r w:rsidR="004E3EF9">
        <w:t>eMTC</w:t>
      </w:r>
      <w:proofErr w:type="spellEnd"/>
      <w:r w:rsidR="004E3EF9">
        <w:t>.</w:t>
      </w:r>
    </w:p>
    <w:p w14:paraId="64509000" w14:textId="48F6E52F" w:rsidR="004E3EF9" w:rsidRDefault="004E3EF9" w:rsidP="00643100">
      <w:pPr>
        <w:spacing w:before="120" w:after="120"/>
      </w:pPr>
      <w:r>
        <w:lastRenderedPageBreak/>
        <w:t>For NB-IoT, the HARQ feedback for Msg4 includes NPUSCH format 2 repetition number, time domain and frequency domain resources</w:t>
      </w:r>
      <w:r w:rsidR="00056ECC">
        <w:t xml:space="preserve"> indicated by DCI format N1 if common NPDCCH search space is supported.</w:t>
      </w:r>
    </w:p>
    <w:p w14:paraId="6012DF89" w14:textId="7862D0A4" w:rsidR="004E3EF9" w:rsidRPr="00937E16" w:rsidRDefault="004E3EF9" w:rsidP="00937E16">
      <w:pPr>
        <w:pStyle w:val="ListParagraph"/>
        <w:numPr>
          <w:ilvl w:val="0"/>
          <w:numId w:val="65"/>
        </w:numPr>
        <w:spacing w:before="120" w:after="120"/>
        <w:rPr>
          <w:rFonts w:ascii="Times New Roman" w:hAnsi="Times New Roman"/>
          <w:sz w:val="24"/>
          <w:szCs w:val="24"/>
        </w:rPr>
      </w:pPr>
      <w:r w:rsidRPr="00B253BF">
        <w:rPr>
          <w:rFonts w:ascii="Times New Roman" w:hAnsi="Times New Roman"/>
          <w:sz w:val="24"/>
          <w:szCs w:val="24"/>
        </w:rPr>
        <w:t xml:space="preserve">The repetition number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Rep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AN</m:t>
            </m:r>
          </m:sup>
        </m:sSubSup>
      </m:oMath>
      <w:r w:rsidRPr="00B253BF">
        <w:rPr>
          <w:rFonts w:ascii="Times New Roman" w:hAnsi="Times New Roman"/>
          <w:sz w:val="24"/>
          <w:szCs w:val="24"/>
        </w:rPr>
        <w:t xml:space="preserve"> </w:t>
      </w:r>
      <w:r w:rsidR="00937E16">
        <w:rPr>
          <w:rFonts w:ascii="Times New Roman" w:eastAsia="Malgun Gothic" w:hAnsi="Times New Roman"/>
          <w:sz w:val="24"/>
          <w:szCs w:val="24"/>
        </w:rPr>
        <w:t>can be</w:t>
      </w:r>
      <w:r w:rsidRPr="00B253BF">
        <w:rPr>
          <w:rFonts w:ascii="Times New Roman" w:eastAsia="Malgun Gothic" w:hAnsi="Times New Roman"/>
          <w:sz w:val="24"/>
          <w:szCs w:val="24"/>
        </w:rPr>
        <w:t xml:space="preserve"> given by the higher layer parameter </w:t>
      </w:r>
      <w:r w:rsidR="00937E16" w:rsidRPr="00937E16">
        <w:rPr>
          <w:rFonts w:ascii="Times New Roman" w:hAnsi="Times New Roman"/>
          <w:i/>
          <w:iCs/>
          <w:sz w:val="24"/>
          <w:szCs w:val="24"/>
        </w:rPr>
        <w:t>pucch-NumRepetitionCE-Format1-r19</w:t>
      </w:r>
      <w:r w:rsidR="00937E16">
        <w:rPr>
          <w:rFonts w:ascii="Times New Roman" w:eastAsia="Malgun Gothic" w:hAnsi="Times New Roman"/>
          <w:i/>
          <w:iCs/>
          <w:sz w:val="24"/>
          <w:szCs w:val="24"/>
          <w:lang w:val="en-GB"/>
        </w:rPr>
        <w:t xml:space="preserve">, </w:t>
      </w:r>
      <w:r w:rsidR="00937E16">
        <w:rPr>
          <w:rFonts w:ascii="Times New Roman" w:eastAsia="Malgun Gothic" w:hAnsi="Times New Roman"/>
          <w:sz w:val="24"/>
          <w:szCs w:val="24"/>
          <w:lang w:val="en-GB"/>
        </w:rPr>
        <w:t>which is captured in the RAN2 running CR.</w:t>
      </w:r>
    </w:p>
    <w:p w14:paraId="0CB9BD52" w14:textId="1865D5B6" w:rsidR="004E3EF9" w:rsidRDefault="00274462" w:rsidP="004E3EF9">
      <w:pPr>
        <w:pStyle w:val="B1"/>
        <w:numPr>
          <w:ilvl w:val="0"/>
          <w:numId w:val="65"/>
        </w:numPr>
        <w:rPr>
          <w:lang w:eastAsia="zh-CN"/>
        </w:rPr>
      </w:pPr>
      <w:r>
        <w:t xml:space="preserve">According to current specification, </w:t>
      </w:r>
      <w:r w:rsidR="004E3EF9" w:rsidRPr="004E3EF9">
        <w:t>HARQ-ACK resource</w:t>
      </w:r>
      <w:r w:rsidR="00937E16">
        <w:t xml:space="preserve"> is provided by DCI format N1, i.e.,</w:t>
      </w:r>
      <w:r w:rsidR="004E3EF9">
        <w:t xml:space="preserve"> </w:t>
      </w:r>
      <w:r w:rsidR="004E3EF9">
        <w:rPr>
          <w:rFonts w:hint="eastAsia"/>
          <w:lang w:eastAsia="zh-CN"/>
        </w:rPr>
        <w:t>4</w:t>
      </w:r>
      <w:r w:rsidR="004E3EF9">
        <w:t xml:space="preserve"> bits as defined in clause 16.4.2 of [3]</w:t>
      </w:r>
      <w:r w:rsidR="004E3EF9">
        <w:rPr>
          <w:rFonts w:hint="eastAsia"/>
          <w:lang w:eastAsia="zh-CN"/>
        </w:rPr>
        <w:t xml:space="preserve">. </w:t>
      </w:r>
      <w:r w:rsidR="004E3EF9">
        <w:rPr>
          <w:lang w:eastAsia="zh-CN"/>
        </w:rPr>
        <w:t xml:space="preserve">If </w:t>
      </w:r>
      <w:proofErr w:type="spellStart"/>
      <w:r w:rsidR="004E3EF9">
        <w:rPr>
          <w:i/>
          <w:iCs/>
          <w:lang w:eastAsia="zh-CN"/>
        </w:rPr>
        <w:t>downlinkHARQ</w:t>
      </w:r>
      <w:proofErr w:type="spellEnd"/>
      <w:r w:rsidR="004E3EF9">
        <w:rPr>
          <w:i/>
          <w:iCs/>
          <w:lang w:eastAsia="zh-CN"/>
        </w:rPr>
        <w:t>-</w:t>
      </w:r>
      <w:proofErr w:type="spellStart"/>
      <w:r w:rsidR="004E3EF9">
        <w:rPr>
          <w:i/>
          <w:iCs/>
          <w:lang w:eastAsia="zh-CN"/>
        </w:rPr>
        <w:t>FeedbackDisabledDCI</w:t>
      </w:r>
      <w:proofErr w:type="spellEnd"/>
      <w:r w:rsidR="004E3EF9">
        <w:rPr>
          <w:i/>
          <w:iCs/>
          <w:lang w:eastAsia="zh-CN"/>
        </w:rPr>
        <w:t>-NB</w:t>
      </w:r>
      <w:r w:rsidR="004E3EF9">
        <w:rPr>
          <w:lang w:eastAsia="zh-CN"/>
        </w:rPr>
        <w:t xml:space="preserve"> is configured, or if </w:t>
      </w:r>
      <w:proofErr w:type="spellStart"/>
      <w:r w:rsidR="004E3EF9">
        <w:rPr>
          <w:i/>
          <w:iCs/>
          <w:lang w:eastAsia="zh-CN"/>
        </w:rPr>
        <w:t>downlinkHARQ</w:t>
      </w:r>
      <w:proofErr w:type="spellEnd"/>
      <w:r w:rsidR="004E3EF9">
        <w:rPr>
          <w:i/>
          <w:iCs/>
          <w:lang w:eastAsia="zh-CN"/>
        </w:rPr>
        <w:t>-</w:t>
      </w:r>
      <w:proofErr w:type="spellStart"/>
      <w:r w:rsidR="004E3EF9">
        <w:rPr>
          <w:i/>
          <w:iCs/>
          <w:lang w:eastAsia="zh-CN"/>
        </w:rPr>
        <w:t>FeedbackDisabledBitmap</w:t>
      </w:r>
      <w:proofErr w:type="spellEnd"/>
      <w:r w:rsidR="004E3EF9">
        <w:rPr>
          <w:i/>
          <w:iCs/>
          <w:lang w:eastAsia="zh-CN"/>
        </w:rPr>
        <w:t xml:space="preserve">-NB </w:t>
      </w:r>
      <w:r w:rsidR="004E3EF9">
        <w:rPr>
          <w:lang w:eastAsia="zh-CN"/>
        </w:rPr>
        <w:t xml:space="preserve">and </w:t>
      </w:r>
      <w:proofErr w:type="spellStart"/>
      <w:r w:rsidR="004E3EF9">
        <w:rPr>
          <w:i/>
          <w:iCs/>
          <w:lang w:eastAsia="zh-CN"/>
        </w:rPr>
        <w:t>downlinkHARQ</w:t>
      </w:r>
      <w:proofErr w:type="spellEnd"/>
      <w:r w:rsidR="004E3EF9">
        <w:rPr>
          <w:i/>
          <w:iCs/>
          <w:lang w:eastAsia="zh-CN"/>
        </w:rPr>
        <w:t>-</w:t>
      </w:r>
      <w:proofErr w:type="spellStart"/>
      <w:r w:rsidR="004E3EF9">
        <w:rPr>
          <w:i/>
          <w:iCs/>
          <w:lang w:eastAsia="zh-CN"/>
        </w:rPr>
        <w:t>FeedbackDisabledDCI</w:t>
      </w:r>
      <w:proofErr w:type="spellEnd"/>
      <w:r w:rsidR="004E3EF9">
        <w:rPr>
          <w:i/>
          <w:iCs/>
          <w:lang w:eastAsia="zh-CN"/>
        </w:rPr>
        <w:t>-NB</w:t>
      </w:r>
      <w:r w:rsidR="004E3EF9">
        <w:rPr>
          <w:lang w:eastAsia="zh-CN"/>
        </w:rPr>
        <w:t xml:space="preserve"> are configured, and the value is ‘15’, it functions as a HARQ feedback disabled indicator.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678"/>
      </w:tblGrid>
      <w:tr w:rsidR="00FD1B31" w14:paraId="0C0FFFD8" w14:textId="77777777" w:rsidTr="00FD1B31">
        <w:tc>
          <w:tcPr>
            <w:tcW w:w="4601" w:type="dxa"/>
          </w:tcPr>
          <w:p w14:paraId="148DA1DA" w14:textId="2E23D183" w:rsidR="004E3EF9" w:rsidRDefault="00FD1B31" w:rsidP="004E3EF9">
            <w:pPr>
              <w:pStyle w:val="ListParagraph"/>
              <w:spacing w:before="120" w:after="120"/>
              <w:ind w:left="0"/>
              <w:rPr>
                <w:rFonts w:ascii="Times New Roman" w:hAnsi="Times New Roman"/>
              </w:rPr>
            </w:pPr>
            <w:r w:rsidRPr="00FD1B31">
              <w:rPr>
                <w:rFonts w:ascii="Times New Roman" w:hAnsi="Times New Roman"/>
                <w:noProof/>
              </w:rPr>
              <w:drawing>
                <wp:inline distT="0" distB="0" distL="0" distR="0" wp14:anchorId="2F295566" wp14:editId="027877EF">
                  <wp:extent cx="2857514" cy="1412631"/>
                  <wp:effectExtent l="0" t="0" r="0" b="0"/>
                  <wp:docPr id="7303376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033763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5792" cy="14167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1886F274" w14:textId="6FC4B95B" w:rsidR="004E3EF9" w:rsidRDefault="00FD1B31" w:rsidP="004E3EF9">
            <w:pPr>
              <w:pStyle w:val="ListParagraph"/>
              <w:spacing w:before="120" w:after="120"/>
              <w:ind w:left="0"/>
              <w:rPr>
                <w:rFonts w:ascii="Times New Roman" w:hAnsi="Times New Roman"/>
              </w:rPr>
            </w:pPr>
            <w:r w:rsidRPr="00FD1B31">
              <w:rPr>
                <w:rFonts w:ascii="Times New Roman" w:hAnsi="Times New Roman"/>
                <w:noProof/>
              </w:rPr>
              <w:drawing>
                <wp:inline distT="0" distB="0" distL="0" distR="0" wp14:anchorId="6907BC03" wp14:editId="398CFC96">
                  <wp:extent cx="2905780" cy="1442916"/>
                  <wp:effectExtent l="0" t="0" r="2540" b="5080"/>
                  <wp:docPr id="16394441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944417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6545" cy="1483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F9193B" w14:textId="27FEAAF3" w:rsidR="001F37AB" w:rsidRPr="001F37AB" w:rsidRDefault="001F37AB" w:rsidP="00FD1B31">
      <w:pPr>
        <w:spacing w:before="120" w:after="120"/>
      </w:pPr>
      <w:r>
        <w:t>RAN2 agree</w:t>
      </w:r>
      <w:r w:rsidR="00CD3CCE">
        <w:t>d</w:t>
      </w:r>
      <w:r>
        <w:t xml:space="preserve"> “</w:t>
      </w:r>
      <w:r w:rsidRPr="001F37AB">
        <w:t>The HARQ feedback resource information can be included in the CB-Msg4 together with contention resolution ID</w:t>
      </w:r>
      <w:r>
        <w:t xml:space="preserve">”, </w:t>
      </w:r>
      <w:r w:rsidR="00CD3CCE">
        <w:t>this makes sense if</w:t>
      </w:r>
      <w:r w:rsidR="005E1282">
        <w:t xml:space="preserve"> the CB-Msg4 of several UE </w:t>
      </w:r>
      <w:r w:rsidR="00CD3CCE">
        <w:t>ar</w:t>
      </w:r>
      <w:r w:rsidR="005E1282">
        <w:t xml:space="preserve">e multiplexing together. </w:t>
      </w:r>
      <w:r w:rsidR="00CD3CCE">
        <w:t>I</w:t>
      </w:r>
      <w:r>
        <w:t xml:space="preserve">t means the HARQ-ACK resource field in DCI format N1 will </w:t>
      </w:r>
      <w:r w:rsidR="000E0970">
        <w:t xml:space="preserve">not </w:t>
      </w:r>
      <w:r>
        <w:t>be used any more.</w:t>
      </w:r>
    </w:p>
    <w:p w14:paraId="4C882492" w14:textId="25F37004" w:rsidR="001F37AB" w:rsidRPr="001F37AB" w:rsidRDefault="00FD1B31" w:rsidP="00FD1B31">
      <w:pPr>
        <w:spacing w:before="120" w:after="120"/>
        <w:rPr>
          <w:i/>
          <w:iCs/>
        </w:rPr>
      </w:pPr>
      <w:r w:rsidRPr="00FD1B31">
        <w:rPr>
          <w:b/>
          <w:bCs/>
          <w:i/>
          <w:iCs/>
          <w:u w:val="single"/>
        </w:rPr>
        <w:t xml:space="preserve">Observation 1: </w:t>
      </w:r>
      <w:r>
        <w:rPr>
          <w:i/>
          <w:iCs/>
        </w:rPr>
        <w:t>For</w:t>
      </w:r>
      <w:r w:rsidR="00937E16">
        <w:rPr>
          <w:i/>
          <w:iCs/>
        </w:rPr>
        <w:t xml:space="preserve"> NB-IoT-based</w:t>
      </w:r>
      <w:r>
        <w:rPr>
          <w:i/>
          <w:iCs/>
        </w:rPr>
        <w:t xml:space="preserve"> CB-Msg3-EDT, </w:t>
      </w:r>
      <w:r w:rsidR="001F37AB">
        <w:rPr>
          <w:i/>
          <w:iCs/>
        </w:rPr>
        <w:t xml:space="preserve">if </w:t>
      </w:r>
      <w:r w:rsidR="001F37AB" w:rsidRPr="001F37AB">
        <w:rPr>
          <w:i/>
          <w:iCs/>
        </w:rPr>
        <w:t xml:space="preserve">HARQ feedback resource information </w:t>
      </w:r>
      <w:r w:rsidR="001F37AB">
        <w:rPr>
          <w:i/>
          <w:iCs/>
        </w:rPr>
        <w:t>is</w:t>
      </w:r>
      <w:r w:rsidR="001F37AB" w:rsidRPr="001F37AB">
        <w:rPr>
          <w:i/>
          <w:iCs/>
        </w:rPr>
        <w:t xml:space="preserve"> included in the CB-Msg4</w:t>
      </w:r>
      <w:r w:rsidR="001F37AB">
        <w:rPr>
          <w:i/>
          <w:iCs/>
        </w:rPr>
        <w:t>, then HARQ-ACK resource field in DCI format N1</w:t>
      </w:r>
      <w:r w:rsidR="000E0970">
        <w:rPr>
          <w:i/>
          <w:iCs/>
        </w:rPr>
        <w:t xml:space="preserve"> is redundant</w:t>
      </w:r>
      <w:r w:rsidR="00E33381">
        <w:rPr>
          <w:i/>
          <w:iCs/>
        </w:rPr>
        <w:t>, and additional RAN1 standard work is needed</w:t>
      </w:r>
      <w:r w:rsidR="000E0970">
        <w:rPr>
          <w:i/>
          <w:iCs/>
        </w:rPr>
        <w:t>.</w:t>
      </w:r>
    </w:p>
    <w:p w14:paraId="1CD8C8D0" w14:textId="7D258A85" w:rsidR="00FD1B31" w:rsidRDefault="00FD1B31" w:rsidP="00FD1B31">
      <w:pPr>
        <w:spacing w:before="120" w:after="120"/>
      </w:pPr>
      <w:r>
        <w:t xml:space="preserve">For </w:t>
      </w:r>
      <w:proofErr w:type="spellStart"/>
      <w:r>
        <w:t>eMTC</w:t>
      </w:r>
      <w:proofErr w:type="spellEnd"/>
      <w:r>
        <w:t xml:space="preserve">, the </w:t>
      </w:r>
      <w:r w:rsidR="00253200">
        <w:t>PUCCH</w:t>
      </w:r>
      <w:r>
        <w:t xml:space="preserve"> for Msg4 </w:t>
      </w:r>
      <w:r w:rsidR="00B253BF">
        <w:t xml:space="preserve">PDSCH </w:t>
      </w:r>
      <w:r>
        <w:t xml:space="preserve">includes </w:t>
      </w:r>
      <w:r w:rsidR="00253200">
        <w:t>the PUCCH</w:t>
      </w:r>
      <w:r>
        <w:t xml:space="preserve"> repetition number, time domain and frequency domain resources</w:t>
      </w:r>
      <w:r w:rsidR="00056ECC">
        <w:t xml:space="preserve"> indicated by DCI format 6-1A if common NPDCCH search space is supported.</w:t>
      </w:r>
    </w:p>
    <w:p w14:paraId="17F283A6" w14:textId="612F3267" w:rsidR="00FD6815" w:rsidRPr="00937E16" w:rsidRDefault="00B253BF" w:rsidP="00937E16">
      <w:pPr>
        <w:pStyle w:val="ListParagraph"/>
        <w:numPr>
          <w:ilvl w:val="0"/>
          <w:numId w:val="65"/>
        </w:numPr>
        <w:spacing w:before="12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Repetition number of PUCCH for Msg4 PDSCH</w:t>
      </w:r>
      <w:r w:rsidR="003378B3">
        <w:rPr>
          <w:rFonts w:ascii="Times New Roman" w:hAnsi="Times New Roman"/>
          <w:sz w:val="24"/>
          <w:szCs w:val="24"/>
        </w:rPr>
        <w:t xml:space="preserve"> is given by </w:t>
      </w:r>
      <w:r w:rsidR="00937E16" w:rsidRPr="00937E16">
        <w:rPr>
          <w:rFonts w:ascii="Times New Roman" w:eastAsia="Malgun Gothic" w:hAnsi="Times New Roman"/>
          <w:i/>
          <w:iCs/>
          <w:sz w:val="24"/>
          <w:szCs w:val="24"/>
          <w:lang w:val="en-GB"/>
        </w:rPr>
        <w:t>pucch-NumRepetitionCE-Format1-r19</w:t>
      </w:r>
      <w:r w:rsidR="00937E16">
        <w:rPr>
          <w:rFonts w:ascii="Times New Roman" w:eastAsia="Malgun Gothic" w:hAnsi="Times New Roman"/>
          <w:i/>
          <w:iCs/>
          <w:sz w:val="24"/>
          <w:szCs w:val="24"/>
          <w:lang w:val="en-GB"/>
        </w:rPr>
        <w:t xml:space="preserve"> </w:t>
      </w:r>
      <w:r w:rsidR="00937E16">
        <w:rPr>
          <w:rFonts w:ascii="Times New Roman" w:eastAsia="Malgun Gothic" w:hAnsi="Times New Roman"/>
          <w:sz w:val="24"/>
          <w:szCs w:val="24"/>
          <w:lang w:val="en-GB"/>
        </w:rPr>
        <w:t>according to RAN2 running CR</w:t>
      </w:r>
      <w:r w:rsidR="009B3A88">
        <w:rPr>
          <w:rFonts w:ascii="Times New Roman" w:hAnsi="Times New Roman"/>
          <w:sz w:val="24"/>
          <w:szCs w:val="24"/>
          <w:lang w:val="fr-FR"/>
        </w:rPr>
        <w:t>.</w:t>
      </w:r>
    </w:p>
    <w:p w14:paraId="3561FD44" w14:textId="4511B1B1" w:rsidR="00937E16" w:rsidRDefault="00550993" w:rsidP="00FD6815">
      <w:pPr>
        <w:pStyle w:val="B1"/>
        <w:numPr>
          <w:ilvl w:val="0"/>
          <w:numId w:val="65"/>
        </w:numPr>
        <w:rPr>
          <w:lang w:eastAsia="zh-CN"/>
        </w:rPr>
      </w:pPr>
      <w:r>
        <w:t xml:space="preserve">RRC configured </w:t>
      </w:r>
      <w:r w:rsidR="00937E16">
        <w:t xml:space="preserve">PUCCH </w:t>
      </w:r>
      <w:r w:rsidR="001F37AB">
        <w:t xml:space="preserve">ACK </w:t>
      </w:r>
      <w:r w:rsidR="00937E16">
        <w:t>resource</w:t>
      </w:r>
      <w:r w:rsidR="001F37AB">
        <w:t xml:space="preserve"> offset</w:t>
      </w:r>
      <w:r w:rsidR="00937E16">
        <w:t xml:space="preserve"> is configured by </w:t>
      </w:r>
      <w:r w:rsidR="00937E16" w:rsidRPr="00937E16">
        <w:rPr>
          <w:i/>
          <w:iCs/>
        </w:rPr>
        <w:t>n1PUCCH-AN-r19</w:t>
      </w:r>
      <w:r w:rsidR="00937E16">
        <w:t xml:space="preserve"> </w:t>
      </w:r>
      <w:r w:rsidR="00937E16">
        <w:rPr>
          <w:rFonts w:eastAsia="Malgun Gothic"/>
          <w:lang w:val="en-GB"/>
        </w:rPr>
        <w:t>according to RAN2 running CR</w:t>
      </w:r>
      <w:r w:rsidR="00937E16">
        <w:t xml:space="preserve">. </w:t>
      </w:r>
    </w:p>
    <w:p w14:paraId="3088D89A" w14:textId="1E32DCFE" w:rsidR="00937E16" w:rsidRDefault="000E0970" w:rsidP="00FD6815">
      <w:pPr>
        <w:pStyle w:val="B1"/>
        <w:numPr>
          <w:ilvl w:val="0"/>
          <w:numId w:val="65"/>
        </w:numPr>
        <w:rPr>
          <w:lang w:eastAsia="zh-CN"/>
        </w:rPr>
      </w:pPr>
      <w:r>
        <w:t xml:space="preserve">According to current specification, </w:t>
      </w:r>
      <w:r w:rsidR="00550993">
        <w:t xml:space="preserve">DCI indicated </w:t>
      </w:r>
      <w:r w:rsidR="00937E16">
        <w:t>HARQ-ACK resource offset provided by DCI format 6-1A HARQ-ACK resource offset</w:t>
      </w:r>
      <w:r w:rsidR="00937E16">
        <w:rPr>
          <w:rFonts w:hint="eastAsia"/>
          <w:lang w:eastAsia="zh-CN"/>
        </w:rPr>
        <w:t xml:space="preserve"> </w:t>
      </w:r>
      <w:r w:rsidR="00937E16">
        <w:rPr>
          <w:lang w:eastAsia="zh-CN"/>
        </w:rPr>
        <w:t xml:space="preserve">field. i.e. </w:t>
      </w:r>
      <w:r w:rsidR="00937E16">
        <w:t>0 or 2 bits as defined in clause 10.1 of [3</w:t>
      </w:r>
      <w:r w:rsidR="00937E16">
        <w:rPr>
          <w:rFonts w:hint="eastAsia"/>
          <w:lang w:eastAsia="zh-CN"/>
        </w:rPr>
        <w:t>]</w:t>
      </w:r>
      <w:r w:rsidR="00937E16">
        <w:rPr>
          <w:lang w:eastAsia="zh-CN"/>
        </w:rPr>
        <w:t xml:space="preserve"> (this field is 0 bits </w:t>
      </w:r>
      <w:proofErr w:type="spellStart"/>
      <w:r w:rsidR="00937E16">
        <w:rPr>
          <w:lang w:eastAsia="zh-CN"/>
        </w:rPr>
        <w:t>if</w:t>
      </w:r>
      <w:proofErr w:type="spellEnd"/>
      <w:r w:rsidR="00937E16">
        <w:rPr>
          <w:lang w:eastAsia="zh-CN"/>
        </w:rPr>
        <w:t xml:space="preserve"> Information for SC-MCCH change notification is present</w:t>
      </w:r>
      <w:r w:rsidR="00937E16">
        <w:t>)</w:t>
      </w:r>
    </w:p>
    <w:p w14:paraId="7242EF1E" w14:textId="4AEA5752" w:rsidR="00FD6815" w:rsidRPr="00CF7E83" w:rsidRDefault="000E0970" w:rsidP="00CF7E83">
      <w:pPr>
        <w:spacing w:before="120" w:after="120"/>
      </w:pPr>
      <w:r>
        <w:t>RAN2 agree</w:t>
      </w:r>
      <w:r w:rsidR="00AD7BD6">
        <w:t>d</w:t>
      </w:r>
      <w:r>
        <w:t xml:space="preserve"> “</w:t>
      </w:r>
      <w:r w:rsidRPr="001F37AB">
        <w:t>The HARQ feedback resource information can be included in the CB-Msg4 together with contention resolution ID</w:t>
      </w:r>
      <w:r>
        <w:t xml:space="preserve">”, it means </w:t>
      </w:r>
      <w:r w:rsidR="00550993">
        <w:t>the DCI indicated HARQ-ACK resource offset is</w:t>
      </w:r>
      <w:r w:rsidR="00AD7BD6">
        <w:t xml:space="preserve"> also</w:t>
      </w:r>
      <w:r w:rsidR="00550993">
        <w:t xml:space="preserve"> indicated </w:t>
      </w:r>
      <w:r w:rsidR="00AD7BD6">
        <w:t>in</w:t>
      </w:r>
      <w:r w:rsidR="00550993">
        <w:t xml:space="preserve"> MAC CE</w:t>
      </w:r>
      <w:r w:rsidR="00AD7BD6">
        <w:t xml:space="preserve"> with contention resolution ID for multiplexing multiple user purposes.</w:t>
      </w:r>
      <w:r w:rsidR="00550993">
        <w:t xml:space="preserve"> </w:t>
      </w:r>
      <w:r w:rsidR="00AD7BD6">
        <w:t xml:space="preserve">Therefore, </w:t>
      </w:r>
      <w:r>
        <w:t>the HARQ-ACK resource offset field in DCI format 6-1A will not be used any more.</w:t>
      </w:r>
    </w:p>
    <w:p w14:paraId="1E05BEE9" w14:textId="2D92FDC6" w:rsidR="00937E16" w:rsidRDefault="00937E16" w:rsidP="00937E16">
      <w:pPr>
        <w:spacing w:before="120" w:after="120"/>
        <w:rPr>
          <w:i/>
          <w:iCs/>
        </w:rPr>
      </w:pPr>
      <w:r w:rsidRPr="00FD1B31">
        <w:rPr>
          <w:b/>
          <w:bCs/>
          <w:i/>
          <w:iCs/>
          <w:u w:val="single"/>
        </w:rPr>
        <w:t xml:space="preserve">Observation </w:t>
      </w:r>
      <w:r>
        <w:rPr>
          <w:b/>
          <w:bCs/>
          <w:i/>
          <w:iCs/>
          <w:u w:val="single"/>
        </w:rPr>
        <w:t>2</w:t>
      </w:r>
      <w:r w:rsidRPr="00FD1B31">
        <w:rPr>
          <w:b/>
          <w:bCs/>
          <w:i/>
          <w:iCs/>
          <w:u w:val="single"/>
        </w:rPr>
        <w:t xml:space="preserve">: </w:t>
      </w:r>
      <w:r>
        <w:rPr>
          <w:i/>
          <w:iCs/>
        </w:rPr>
        <w:t xml:space="preserve">For </w:t>
      </w:r>
      <w:proofErr w:type="spellStart"/>
      <w:r>
        <w:rPr>
          <w:i/>
          <w:iCs/>
        </w:rPr>
        <w:t>eMTC</w:t>
      </w:r>
      <w:proofErr w:type="spellEnd"/>
      <w:r>
        <w:rPr>
          <w:i/>
          <w:iCs/>
        </w:rPr>
        <w:t xml:space="preserve">-based CB-Msg3-EDT, </w:t>
      </w:r>
      <w:r w:rsidR="000E0970">
        <w:rPr>
          <w:i/>
          <w:iCs/>
        </w:rPr>
        <w:t xml:space="preserve">if </w:t>
      </w:r>
      <w:r w:rsidR="000E0970" w:rsidRPr="001F37AB">
        <w:rPr>
          <w:i/>
          <w:iCs/>
        </w:rPr>
        <w:t xml:space="preserve">HARQ feedback resource information </w:t>
      </w:r>
      <w:r w:rsidR="000E0970">
        <w:rPr>
          <w:i/>
          <w:iCs/>
        </w:rPr>
        <w:t>is</w:t>
      </w:r>
      <w:r w:rsidR="000E0970" w:rsidRPr="001F37AB">
        <w:rPr>
          <w:i/>
          <w:iCs/>
        </w:rPr>
        <w:t xml:space="preserve"> included in the CB-Msg4</w:t>
      </w:r>
      <w:r w:rsidR="000E0970">
        <w:rPr>
          <w:i/>
          <w:iCs/>
        </w:rPr>
        <w:t>, then HARQ-ACK resource offset field in DCI format 6-1A is redundant</w:t>
      </w:r>
      <w:r w:rsidR="00E33381">
        <w:rPr>
          <w:i/>
          <w:iCs/>
        </w:rPr>
        <w:t xml:space="preserve"> and additional RAN1 standard work is needed</w:t>
      </w:r>
      <w:r>
        <w:rPr>
          <w:i/>
          <w:iCs/>
        </w:rPr>
        <w:t>.</w:t>
      </w:r>
    </w:p>
    <w:p w14:paraId="06C648D6" w14:textId="106BE29D" w:rsidR="004E3EF9" w:rsidRDefault="00731CB3" w:rsidP="00643100">
      <w:pPr>
        <w:spacing w:before="120" w:after="120"/>
      </w:pPr>
      <w:r>
        <w:t xml:space="preserve">For the second question, </w:t>
      </w:r>
      <w:r w:rsidR="00E33381">
        <w:t xml:space="preserve">whether 6 bits TAC field is enough in Msg 4. </w:t>
      </w:r>
      <w:r w:rsidR="005D0A86">
        <w:t>According to</w:t>
      </w:r>
      <w:r w:rsidR="00E33381">
        <w:t xml:space="preserve"> previous discussion in [2]. RAN1</w:t>
      </w:r>
      <w:r w:rsidR="005D0A86">
        <w:t xml:space="preserve"> consider the UL synchronization can be reached for CB-Msg3 transmission </w:t>
      </w:r>
      <w:r w:rsidR="005D0A86">
        <w:lastRenderedPageBreak/>
        <w:t xml:space="preserve">for NB-IoT and </w:t>
      </w:r>
      <w:proofErr w:type="spellStart"/>
      <w:r w:rsidR="005D0A86">
        <w:t>eMTC</w:t>
      </w:r>
      <w:proofErr w:type="spellEnd"/>
      <w:r w:rsidR="005D0A86">
        <w:t xml:space="preserve"> CE mode A. Timing error will be smaller than the CP. Therefore, 6 bits TAC field is enough for both NB-IoT and </w:t>
      </w:r>
      <w:proofErr w:type="spellStart"/>
      <w:r w:rsidR="005D0A86">
        <w:t>eMTC</w:t>
      </w:r>
      <w:proofErr w:type="spellEnd"/>
      <w:r w:rsidR="005D0A86">
        <w:t xml:space="preserve"> CE mode 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3381" w14:paraId="544E2AC1" w14:textId="77777777" w:rsidTr="00E33381">
        <w:tc>
          <w:tcPr>
            <w:tcW w:w="9629" w:type="dxa"/>
          </w:tcPr>
          <w:p w14:paraId="6C7C0402" w14:textId="77777777" w:rsidR="00E33381" w:rsidRPr="00F53115" w:rsidRDefault="00E33381" w:rsidP="00E33381">
            <w:pPr>
              <w:rPr>
                <w:rFonts w:ascii="Arial" w:hAnsi="Arial" w:cs="Arial"/>
                <w:color w:val="000000"/>
              </w:rPr>
            </w:pPr>
            <w:r w:rsidRPr="00E10A12">
              <w:rPr>
                <w:rFonts w:ascii="Arial" w:hAnsi="Arial" w:cs="Arial"/>
                <w:b/>
                <w:color w:val="000000"/>
              </w:rPr>
              <w:t>Q1</w:t>
            </w:r>
            <w:r w:rsidRPr="00F53115">
              <w:rPr>
                <w:rFonts w:ascii="Arial" w:hAnsi="Arial" w:cs="Arial"/>
                <w:color w:val="000000"/>
              </w:rPr>
              <w:t>: Whether an RRC Idle UE with a pre-compensated TA (i.e., the one used for Msg1 transmission during random access for IoT NTN) can satisfy the</w:t>
            </w:r>
            <w:r w:rsidRPr="00795582">
              <w:rPr>
                <w:rFonts w:ascii="Arial" w:hAnsi="Arial" w:cs="Arial"/>
                <w:color w:val="000000"/>
              </w:rPr>
              <w:t xml:space="preserve"> required timing accuracy for Msg3 transmission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53115">
              <w:rPr>
                <w:rFonts w:ascii="Arial" w:hAnsi="Arial" w:cs="Arial"/>
                <w:color w:val="000000"/>
              </w:rPr>
              <w:t xml:space="preserve">without Msg1/Msg2? </w:t>
            </w:r>
          </w:p>
          <w:p w14:paraId="6CB2B370" w14:textId="77777777" w:rsidR="00E33381" w:rsidRDefault="00E33381" w:rsidP="00E33381">
            <w:pPr>
              <w:rPr>
                <w:rFonts w:ascii="Arial" w:hAnsi="Arial" w:cs="Arial"/>
                <w:b/>
                <w:color w:val="000000"/>
              </w:rPr>
            </w:pPr>
          </w:p>
          <w:p w14:paraId="1E9AD37D" w14:textId="77777777" w:rsidR="00E33381" w:rsidRPr="00E10A12" w:rsidRDefault="00E33381" w:rsidP="00E33381">
            <w:pPr>
              <w:rPr>
                <w:rFonts w:ascii="Arial" w:hAnsi="Arial" w:cs="Arial"/>
                <w:b/>
                <w:color w:val="000000"/>
              </w:rPr>
            </w:pPr>
            <w:r w:rsidRPr="00E10A12">
              <w:rPr>
                <w:rFonts w:ascii="Arial" w:hAnsi="Arial" w:cs="Arial"/>
                <w:b/>
                <w:color w:val="000000"/>
              </w:rPr>
              <w:t xml:space="preserve">RAN1’s response: </w:t>
            </w:r>
          </w:p>
          <w:p w14:paraId="34B0295E" w14:textId="77777777" w:rsidR="00E33381" w:rsidRPr="00795582" w:rsidRDefault="00E33381" w:rsidP="00E33381">
            <w:pPr>
              <w:rPr>
                <w:rFonts w:ascii="Arial" w:hAnsi="Arial" w:cs="Arial"/>
                <w:color w:val="000000"/>
              </w:rPr>
            </w:pPr>
            <w:r w:rsidRPr="00795582">
              <w:rPr>
                <w:rFonts w:ascii="Arial" w:hAnsi="Arial" w:cs="Arial"/>
                <w:color w:val="000000"/>
              </w:rPr>
              <w:t xml:space="preserve">From RAN1 perspective, assuming Note 1 and Note 2 are satisfied, an RRC Idle UE with a pre-compensated TA (i.e., the one used for Msg1 transmission during random access for IoT NTN) can satisfy </w:t>
            </w:r>
            <w:r>
              <w:rPr>
                <w:rFonts w:ascii="Arial" w:hAnsi="Arial" w:cs="Arial"/>
                <w:color w:val="000000"/>
              </w:rPr>
              <w:t>requirement</w:t>
            </w:r>
            <w:r w:rsidRPr="00F53115">
              <w:rPr>
                <w:rFonts w:ascii="Arial" w:hAnsi="Arial" w:cs="Arial"/>
                <w:color w:val="000000"/>
              </w:rPr>
              <w:t xml:space="preserve"> for Msg3 transmission</w:t>
            </w:r>
            <w:r>
              <w:rPr>
                <w:rFonts w:ascii="Arial" w:hAnsi="Arial" w:cs="Arial"/>
                <w:color w:val="000000"/>
              </w:rPr>
              <w:t>/reception</w:t>
            </w:r>
            <w:r w:rsidRPr="00795582">
              <w:rPr>
                <w:rFonts w:ascii="Arial" w:hAnsi="Arial" w:cs="Arial"/>
                <w:color w:val="000000"/>
              </w:rPr>
              <w:t xml:space="preserve"> without Msg1/Msg2 at least in the following cases:</w:t>
            </w:r>
          </w:p>
          <w:p w14:paraId="652FD583" w14:textId="77777777" w:rsidR="00E33381" w:rsidRPr="00795582" w:rsidRDefault="00E33381" w:rsidP="00E33381">
            <w:pPr>
              <w:pStyle w:val="ListParagraph"/>
              <w:numPr>
                <w:ilvl w:val="0"/>
                <w:numId w:val="70"/>
              </w:numPr>
              <w:rPr>
                <w:rFonts w:ascii="Arial" w:hAnsi="Arial" w:cs="Arial"/>
                <w:color w:val="000000"/>
                <w:lang w:eastAsia="zh-CN"/>
              </w:rPr>
            </w:pPr>
            <w:r w:rsidRPr="00795582">
              <w:rPr>
                <w:rFonts w:ascii="Arial" w:hAnsi="Arial" w:cs="Arial"/>
                <w:color w:val="000000"/>
                <w:lang w:eastAsia="zh-CN"/>
              </w:rPr>
              <w:t>NB-IoT with 3.75kHz SCS.</w:t>
            </w:r>
          </w:p>
          <w:p w14:paraId="771EDEAC" w14:textId="77777777" w:rsidR="00E33381" w:rsidRPr="00795582" w:rsidRDefault="00E33381" w:rsidP="00E33381">
            <w:pPr>
              <w:pStyle w:val="ListParagraph"/>
              <w:numPr>
                <w:ilvl w:val="0"/>
                <w:numId w:val="70"/>
              </w:numPr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795582">
              <w:rPr>
                <w:rFonts w:ascii="Arial" w:hAnsi="Arial" w:cs="Arial"/>
                <w:color w:val="000000"/>
                <w:lang w:eastAsia="zh-CN"/>
              </w:rPr>
              <w:t>eMTC</w:t>
            </w:r>
            <w:proofErr w:type="spellEnd"/>
            <w:r w:rsidRPr="00795582">
              <w:rPr>
                <w:rFonts w:ascii="Arial" w:hAnsi="Arial" w:cs="Arial"/>
                <w:color w:val="000000"/>
                <w:lang w:eastAsia="zh-CN"/>
              </w:rPr>
              <w:t xml:space="preserve"> CE mode A.</w:t>
            </w:r>
          </w:p>
          <w:p w14:paraId="765175C0" w14:textId="77777777" w:rsidR="00E33381" w:rsidRPr="00795582" w:rsidRDefault="00E33381" w:rsidP="00E33381">
            <w:pPr>
              <w:rPr>
                <w:rFonts w:ascii="Arial" w:hAnsi="Arial" w:cs="Arial"/>
                <w:color w:val="000000"/>
              </w:rPr>
            </w:pPr>
            <w:r w:rsidRPr="00795582">
              <w:rPr>
                <w:rFonts w:ascii="Arial" w:hAnsi="Arial" w:cs="Arial"/>
                <w:color w:val="000000"/>
              </w:rPr>
              <w:t>Note 1: RAN1 assumes N</w:t>
            </w:r>
            <w:r w:rsidRPr="00795582">
              <w:rPr>
                <w:rFonts w:ascii="Arial" w:hAnsi="Arial" w:cs="Arial"/>
                <w:color w:val="000000"/>
                <w:vertAlign w:val="subscript"/>
              </w:rPr>
              <w:t>TA</w:t>
            </w:r>
            <w:r w:rsidRPr="00795582">
              <w:rPr>
                <w:rFonts w:ascii="Arial" w:hAnsi="Arial" w:cs="Arial"/>
                <w:color w:val="000000"/>
              </w:rPr>
              <w:t>=0 for Msg3 transmission without Msg1/Msg2</w:t>
            </w:r>
          </w:p>
          <w:p w14:paraId="2E1F3DF6" w14:textId="77777777" w:rsidR="00E33381" w:rsidRPr="00795582" w:rsidRDefault="00E33381" w:rsidP="00E33381">
            <w:pPr>
              <w:rPr>
                <w:rFonts w:ascii="Arial" w:hAnsi="Arial" w:cs="Arial"/>
                <w:color w:val="000000"/>
              </w:rPr>
            </w:pPr>
            <w:r w:rsidRPr="00795582">
              <w:rPr>
                <w:rFonts w:ascii="Arial" w:hAnsi="Arial" w:cs="Arial"/>
                <w:color w:val="000000"/>
              </w:rPr>
              <w:t xml:space="preserve">Note 2: RAN1 assumes that the RAN4 UL synchronization requirements specified in Table 7.20A.2-1 and Table 7.24A.2-1 of TS 36.133 apply to the Msg3 transmission without Msg1/Msg2 in NB-IoT over NTN and </w:t>
            </w:r>
            <w:proofErr w:type="spellStart"/>
            <w:r w:rsidRPr="00795582">
              <w:rPr>
                <w:rFonts w:ascii="Arial" w:hAnsi="Arial" w:cs="Arial"/>
                <w:color w:val="000000"/>
              </w:rPr>
              <w:t>eMTC</w:t>
            </w:r>
            <w:proofErr w:type="spellEnd"/>
            <w:r w:rsidRPr="00795582">
              <w:rPr>
                <w:rFonts w:ascii="Arial" w:hAnsi="Arial" w:cs="Arial"/>
                <w:color w:val="000000"/>
              </w:rPr>
              <w:t xml:space="preserve"> over NTN, respectively.</w:t>
            </w:r>
          </w:p>
          <w:p w14:paraId="1A1C8CB1" w14:textId="5C56C06A" w:rsidR="00E33381" w:rsidRPr="00E33381" w:rsidRDefault="00E33381" w:rsidP="00E33381">
            <w:pPr>
              <w:rPr>
                <w:rFonts w:ascii="Arial" w:hAnsi="Arial" w:cs="Arial"/>
                <w:color w:val="000000"/>
              </w:rPr>
            </w:pPr>
            <w:r w:rsidRPr="00795582">
              <w:rPr>
                <w:rFonts w:ascii="Arial" w:hAnsi="Arial" w:cs="Arial"/>
                <w:color w:val="000000"/>
              </w:rPr>
              <w:t xml:space="preserve">Note 3: RAN1 may further discuss the cases of NB-IoT with 15kHz SCS and </w:t>
            </w:r>
            <w:proofErr w:type="spellStart"/>
            <w:r w:rsidRPr="00795582">
              <w:rPr>
                <w:rFonts w:ascii="Arial" w:hAnsi="Arial" w:cs="Arial"/>
                <w:color w:val="000000"/>
              </w:rPr>
              <w:t>eMTC</w:t>
            </w:r>
            <w:proofErr w:type="spellEnd"/>
            <w:r w:rsidRPr="00795582">
              <w:rPr>
                <w:rFonts w:ascii="Arial" w:hAnsi="Arial" w:cs="Arial"/>
                <w:color w:val="000000"/>
              </w:rPr>
              <w:t xml:space="preserve"> CE mode B</w:t>
            </w:r>
            <w:r w:rsidRPr="00F53115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</w:tbl>
    <w:p w14:paraId="02C2646F" w14:textId="3F320FE8" w:rsidR="00E33381" w:rsidRPr="004E3EF9" w:rsidRDefault="005D0A86" w:rsidP="00643100">
      <w:pPr>
        <w:spacing w:before="120" w:after="120"/>
      </w:pPr>
      <w:r>
        <w:rPr>
          <w:b/>
          <w:bCs/>
          <w:i/>
          <w:iCs/>
          <w:u w:val="single"/>
        </w:rPr>
        <w:t>Proposal</w:t>
      </w:r>
      <w:r w:rsidRPr="00F555E4">
        <w:rPr>
          <w:b/>
          <w:bCs/>
          <w:i/>
          <w:iCs/>
          <w:u w:val="single"/>
        </w:rPr>
        <w:t xml:space="preserve"> </w:t>
      </w:r>
      <w:r w:rsidR="00AD7BD6">
        <w:rPr>
          <w:b/>
          <w:bCs/>
          <w:i/>
          <w:iCs/>
          <w:u w:val="single"/>
        </w:rPr>
        <w:t>1</w:t>
      </w:r>
      <w:r w:rsidRPr="00F555E4">
        <w:rPr>
          <w:b/>
          <w:bCs/>
          <w:i/>
          <w:iCs/>
          <w:u w:val="single"/>
        </w:rPr>
        <w:t xml:space="preserve">: </w:t>
      </w:r>
      <w:r>
        <w:rPr>
          <w:i/>
          <w:iCs/>
        </w:rPr>
        <w:t xml:space="preserve">For </w:t>
      </w:r>
      <w:r w:rsidR="00AD7BD6">
        <w:rPr>
          <w:i/>
          <w:iCs/>
        </w:rPr>
        <w:t xml:space="preserve">the </w:t>
      </w:r>
      <w:r>
        <w:rPr>
          <w:i/>
          <w:iCs/>
        </w:rPr>
        <w:t>second questio</w:t>
      </w:r>
      <w:r w:rsidRPr="005D0A86">
        <w:rPr>
          <w:i/>
          <w:iCs/>
        </w:rPr>
        <w:t xml:space="preserve">n, from RAN1 perspective, 6 bits TAC field in MSG4 is enough for NB-IoT and </w:t>
      </w:r>
      <w:proofErr w:type="spellStart"/>
      <w:r w:rsidRPr="005D0A86">
        <w:rPr>
          <w:i/>
          <w:iCs/>
        </w:rPr>
        <w:t>eMTC</w:t>
      </w:r>
      <w:proofErr w:type="spellEnd"/>
      <w:r w:rsidRPr="005D0A86">
        <w:rPr>
          <w:i/>
          <w:iCs/>
        </w:rPr>
        <w:t xml:space="preserve"> CE mode A.  </w:t>
      </w: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56E0A2D0" w14:textId="45FF2703" w:rsidR="00184B06" w:rsidRPr="00E41234" w:rsidRDefault="00A04318" w:rsidP="00A9231D">
      <w:pPr>
        <w:jc w:val="both"/>
      </w:pPr>
      <w:r>
        <w:t xml:space="preserve">In this contribution, </w:t>
      </w:r>
      <w:r w:rsidR="00F2767C">
        <w:t xml:space="preserve">we provided our views </w:t>
      </w:r>
      <w:r w:rsidR="00E12DF2">
        <w:t>on Msg3 transmission timing accuracy</w:t>
      </w:r>
      <w:r w:rsidR="00F2767C">
        <w:t xml:space="preserve">. </w:t>
      </w:r>
      <w:r>
        <w:t>Our</w:t>
      </w:r>
      <w:r w:rsidR="000D011A">
        <w:t xml:space="preserve"> </w:t>
      </w:r>
      <w:r w:rsidR="00E12DF2">
        <w:t>ob</w:t>
      </w:r>
      <w:r w:rsidR="00796E66">
        <w:t>ser</w:t>
      </w:r>
      <w:r w:rsidR="00E12DF2">
        <w:t>vation</w:t>
      </w:r>
      <w:r w:rsidR="00796E66">
        <w:t>s</w:t>
      </w:r>
      <w:r w:rsidR="00E12DF2">
        <w:t xml:space="preserve"> </w:t>
      </w:r>
      <w:r w:rsidR="00796E66">
        <w:t xml:space="preserve"> </w:t>
      </w:r>
      <w:r>
        <w:t xml:space="preserve"> </w:t>
      </w:r>
      <w:r w:rsidR="00E12DF2">
        <w:t>are</w:t>
      </w:r>
      <w:r>
        <w:t xml:space="preserve"> as follow</w:t>
      </w:r>
      <w:r w:rsidR="00F071BC">
        <w:t>s</w:t>
      </w:r>
      <w:r>
        <w:t>:</w:t>
      </w:r>
    </w:p>
    <w:p w14:paraId="5EC2618A" w14:textId="77777777" w:rsidR="005D0A86" w:rsidRPr="001F37AB" w:rsidRDefault="005D0A86" w:rsidP="005D0A86">
      <w:pPr>
        <w:spacing w:before="120" w:after="120"/>
        <w:rPr>
          <w:i/>
          <w:iCs/>
        </w:rPr>
      </w:pPr>
      <w:r w:rsidRPr="00FD1B31">
        <w:rPr>
          <w:b/>
          <w:bCs/>
          <w:i/>
          <w:iCs/>
          <w:u w:val="single"/>
        </w:rPr>
        <w:t xml:space="preserve">Observation 1: </w:t>
      </w:r>
      <w:r>
        <w:rPr>
          <w:i/>
          <w:iCs/>
        </w:rPr>
        <w:t xml:space="preserve">For NB-IoT-based CB-Msg3-EDT, if </w:t>
      </w:r>
      <w:r w:rsidRPr="001F37AB">
        <w:rPr>
          <w:i/>
          <w:iCs/>
        </w:rPr>
        <w:t xml:space="preserve">HARQ feedback resource information </w:t>
      </w:r>
      <w:r>
        <w:rPr>
          <w:i/>
          <w:iCs/>
        </w:rPr>
        <w:t>is</w:t>
      </w:r>
      <w:r w:rsidRPr="001F37AB">
        <w:rPr>
          <w:i/>
          <w:iCs/>
        </w:rPr>
        <w:t xml:space="preserve"> included in the CB-Msg4</w:t>
      </w:r>
      <w:r>
        <w:rPr>
          <w:i/>
          <w:iCs/>
        </w:rPr>
        <w:t>, then HARQ-ACK resource field in DCI format N1 is redundant, and additional RAN1 standard work is needed.</w:t>
      </w:r>
    </w:p>
    <w:p w14:paraId="32A2CBBF" w14:textId="77777777" w:rsidR="005D0A86" w:rsidRDefault="005D0A86" w:rsidP="005D0A86">
      <w:pPr>
        <w:spacing w:before="120" w:after="120"/>
        <w:rPr>
          <w:i/>
          <w:iCs/>
        </w:rPr>
      </w:pPr>
      <w:r w:rsidRPr="00FD1B31">
        <w:rPr>
          <w:b/>
          <w:bCs/>
          <w:i/>
          <w:iCs/>
          <w:u w:val="single"/>
        </w:rPr>
        <w:t xml:space="preserve">Observation </w:t>
      </w:r>
      <w:r>
        <w:rPr>
          <w:b/>
          <w:bCs/>
          <w:i/>
          <w:iCs/>
          <w:u w:val="single"/>
        </w:rPr>
        <w:t>2</w:t>
      </w:r>
      <w:r w:rsidRPr="00FD1B31">
        <w:rPr>
          <w:b/>
          <w:bCs/>
          <w:i/>
          <w:iCs/>
          <w:u w:val="single"/>
        </w:rPr>
        <w:t xml:space="preserve">: </w:t>
      </w:r>
      <w:r>
        <w:rPr>
          <w:i/>
          <w:iCs/>
        </w:rPr>
        <w:t xml:space="preserve">For </w:t>
      </w:r>
      <w:proofErr w:type="spellStart"/>
      <w:r>
        <w:rPr>
          <w:i/>
          <w:iCs/>
        </w:rPr>
        <w:t>eMTC</w:t>
      </w:r>
      <w:proofErr w:type="spellEnd"/>
      <w:r>
        <w:rPr>
          <w:i/>
          <w:iCs/>
        </w:rPr>
        <w:t xml:space="preserve">-based CB-Msg3-EDT, if </w:t>
      </w:r>
      <w:r w:rsidRPr="001F37AB">
        <w:rPr>
          <w:i/>
          <w:iCs/>
        </w:rPr>
        <w:t xml:space="preserve">HARQ feedback resource information </w:t>
      </w:r>
      <w:r>
        <w:rPr>
          <w:i/>
          <w:iCs/>
        </w:rPr>
        <w:t>is</w:t>
      </w:r>
      <w:r w:rsidRPr="001F37AB">
        <w:rPr>
          <w:i/>
          <w:iCs/>
        </w:rPr>
        <w:t xml:space="preserve"> included in the CB-Msg4</w:t>
      </w:r>
      <w:r>
        <w:rPr>
          <w:i/>
          <w:iCs/>
        </w:rPr>
        <w:t>, then HARQ-ACK resource offset field in DCI format 6-1A is redundant and additional RAN1 standard work is needed.</w:t>
      </w:r>
    </w:p>
    <w:p w14:paraId="16F83BC1" w14:textId="6BD31081" w:rsidR="005D0A86" w:rsidRPr="004E3EF9" w:rsidRDefault="005D0A86" w:rsidP="005D0A86">
      <w:pPr>
        <w:spacing w:before="120" w:after="120"/>
      </w:pPr>
      <w:r>
        <w:rPr>
          <w:b/>
          <w:bCs/>
          <w:i/>
          <w:iCs/>
          <w:u w:val="single"/>
        </w:rPr>
        <w:t>Proposal</w:t>
      </w:r>
      <w:r w:rsidRPr="00F555E4">
        <w:rPr>
          <w:b/>
          <w:bCs/>
          <w:i/>
          <w:iCs/>
          <w:u w:val="single"/>
        </w:rPr>
        <w:t xml:space="preserve"> </w:t>
      </w:r>
      <w:r w:rsidR="00AD7BD6">
        <w:rPr>
          <w:b/>
          <w:bCs/>
          <w:i/>
          <w:iCs/>
          <w:u w:val="single"/>
        </w:rPr>
        <w:t>1</w:t>
      </w:r>
      <w:r w:rsidRPr="00F555E4">
        <w:rPr>
          <w:b/>
          <w:bCs/>
          <w:i/>
          <w:iCs/>
          <w:u w:val="single"/>
        </w:rPr>
        <w:t xml:space="preserve">: </w:t>
      </w:r>
      <w:r>
        <w:rPr>
          <w:i/>
          <w:iCs/>
        </w:rPr>
        <w:t xml:space="preserve">For </w:t>
      </w:r>
      <w:r w:rsidR="00AD7BD6">
        <w:rPr>
          <w:i/>
          <w:iCs/>
        </w:rPr>
        <w:t xml:space="preserve">the </w:t>
      </w:r>
      <w:r>
        <w:rPr>
          <w:i/>
          <w:iCs/>
        </w:rPr>
        <w:t>second questio</w:t>
      </w:r>
      <w:r w:rsidRPr="005D0A86">
        <w:rPr>
          <w:i/>
          <w:iCs/>
        </w:rPr>
        <w:t xml:space="preserve">n, from RAN1 perspective, 6 bits TAC field in MSG4 is enough for NB-IoT and </w:t>
      </w:r>
      <w:proofErr w:type="spellStart"/>
      <w:r w:rsidRPr="005D0A86">
        <w:rPr>
          <w:i/>
          <w:iCs/>
        </w:rPr>
        <w:t>eMTC</w:t>
      </w:r>
      <w:proofErr w:type="spellEnd"/>
      <w:r w:rsidRPr="005D0A86">
        <w:rPr>
          <w:i/>
          <w:iCs/>
        </w:rPr>
        <w:t xml:space="preserve"> CE mode A.  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7929DFC9" w14:textId="77777777" w:rsidR="008424C7" w:rsidRDefault="009B7E5F" w:rsidP="008424C7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 w:rsidRPr="009B7E5F">
        <w:t>R1-2505119</w:t>
      </w:r>
      <w:r>
        <w:t>, “</w:t>
      </w:r>
      <w:r w:rsidRPr="009B7E5F">
        <w:t>LS on CB-msg3-EDT</w:t>
      </w:r>
      <w:r>
        <w:t xml:space="preserve">”, </w:t>
      </w:r>
      <w:r w:rsidRPr="009B7E5F">
        <w:t>RAN2, Huawei</w:t>
      </w:r>
    </w:p>
    <w:p w14:paraId="6BE23283" w14:textId="24803985" w:rsidR="00250397" w:rsidRPr="008424C7" w:rsidRDefault="00250397" w:rsidP="008424C7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 w:rsidRPr="008424C7">
        <w:rPr>
          <w:bCs/>
        </w:rPr>
        <w:t>R1-2407548, “Reply LS to RAN2 on UL synchronization for contention based Msg3 transmission without Msg1/Msg2”, RAN1, ZTE</w:t>
      </w:r>
    </w:p>
    <w:p w14:paraId="3C1755AF" w14:textId="77777777" w:rsidR="004329F5" w:rsidRPr="004329F5" w:rsidRDefault="004329F5" w:rsidP="00C27E79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  <w:rPr>
          <w:b/>
          <w:bCs/>
        </w:rPr>
      </w:pPr>
    </w:p>
    <w:sectPr w:rsidR="004329F5" w:rsidRPr="004329F5" w:rsidSect="008706B9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ADAAE" w14:textId="77777777" w:rsidR="00EC34EB" w:rsidRDefault="00EC34EB">
      <w:r>
        <w:separator/>
      </w:r>
    </w:p>
  </w:endnote>
  <w:endnote w:type="continuationSeparator" w:id="0">
    <w:p w14:paraId="3D98B56F" w14:textId="77777777" w:rsidR="00EC34EB" w:rsidRDefault="00EC34EB">
      <w:r>
        <w:continuationSeparator/>
      </w:r>
    </w:p>
  </w:endnote>
  <w:endnote w:type="continuationNotice" w:id="1">
    <w:p w14:paraId="7C0B76AA" w14:textId="77777777" w:rsidR="00EC34EB" w:rsidRDefault="00EC34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7EFC2" w14:textId="77777777" w:rsidR="00EC34EB" w:rsidRDefault="00EC34EB">
      <w:r>
        <w:separator/>
      </w:r>
    </w:p>
  </w:footnote>
  <w:footnote w:type="continuationSeparator" w:id="0">
    <w:p w14:paraId="28159A6D" w14:textId="77777777" w:rsidR="00EC34EB" w:rsidRDefault="00EC34EB">
      <w:r>
        <w:continuationSeparator/>
      </w:r>
    </w:p>
  </w:footnote>
  <w:footnote w:type="continuationNotice" w:id="1">
    <w:p w14:paraId="1AE69C89" w14:textId="77777777" w:rsidR="00EC34EB" w:rsidRDefault="00EC34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8AEBDE"/>
    <w:multiLevelType w:val="singleLevel"/>
    <w:tmpl w:val="838AEBDE"/>
    <w:lvl w:ilvl="0">
      <w:start w:val="1"/>
      <w:numFmt w:val="lowerLetter"/>
      <w:suff w:val="space"/>
      <w:lvlText w:val="(%1)"/>
      <w:lvlJc w:val="left"/>
    </w:lvl>
  </w:abstractNum>
  <w:abstractNum w:abstractNumId="1" w15:restartNumberingAfterBreak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3" w15:restartNumberingAfterBreak="0">
    <w:nsid w:val="00000001"/>
    <w:multiLevelType w:val="singleLevel"/>
    <w:tmpl w:val="F820ABA2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4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1327C77"/>
    <w:multiLevelType w:val="hybridMultilevel"/>
    <w:tmpl w:val="74B47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2BE54A1"/>
    <w:multiLevelType w:val="multilevel"/>
    <w:tmpl w:val="BD7006E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847916"/>
    <w:multiLevelType w:val="hybridMultilevel"/>
    <w:tmpl w:val="4A90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C4E337B"/>
    <w:multiLevelType w:val="hybridMultilevel"/>
    <w:tmpl w:val="63426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7B6CF7"/>
    <w:multiLevelType w:val="hybridMultilevel"/>
    <w:tmpl w:val="38A2E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C01739"/>
    <w:multiLevelType w:val="hybridMultilevel"/>
    <w:tmpl w:val="41665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3" w15:restartNumberingAfterBreak="0">
    <w:nsid w:val="2114321C"/>
    <w:multiLevelType w:val="hybridMultilevel"/>
    <w:tmpl w:val="F79CD5B4"/>
    <w:lvl w:ilvl="0" w:tplc="ABFE9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4F50BB"/>
    <w:multiLevelType w:val="hybridMultilevel"/>
    <w:tmpl w:val="B4440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CC7D53"/>
    <w:multiLevelType w:val="hybridMultilevel"/>
    <w:tmpl w:val="4C04C2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DC5DF0"/>
    <w:multiLevelType w:val="hybridMultilevel"/>
    <w:tmpl w:val="5F78E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6064DE0"/>
    <w:multiLevelType w:val="hybridMultilevel"/>
    <w:tmpl w:val="BB262B6A"/>
    <w:lvl w:ilvl="0" w:tplc="DE5AC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DA8992">
      <w:start w:val="1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E25B2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901F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23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65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4A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A7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E7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6726E20"/>
    <w:multiLevelType w:val="hybridMultilevel"/>
    <w:tmpl w:val="FC8C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35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C103FF8"/>
    <w:multiLevelType w:val="hybridMultilevel"/>
    <w:tmpl w:val="853267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322421"/>
    <w:multiLevelType w:val="hybridMultilevel"/>
    <w:tmpl w:val="8146D26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6F4EF3"/>
    <w:multiLevelType w:val="hybridMultilevel"/>
    <w:tmpl w:val="2BB06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7B2D65"/>
    <w:multiLevelType w:val="hybridMultilevel"/>
    <w:tmpl w:val="9E34C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89422F"/>
    <w:multiLevelType w:val="hybridMultilevel"/>
    <w:tmpl w:val="A59E2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5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21F05D0"/>
    <w:multiLevelType w:val="multilevel"/>
    <w:tmpl w:val="66507614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50F304C"/>
    <w:multiLevelType w:val="hybridMultilevel"/>
    <w:tmpl w:val="069A9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CA0140E"/>
    <w:multiLevelType w:val="singleLevel"/>
    <w:tmpl w:val="F820ABA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57" w15:restartNumberingAfterBreak="0">
    <w:nsid w:val="6F28161C"/>
    <w:multiLevelType w:val="hybridMultilevel"/>
    <w:tmpl w:val="BD7A6EAE"/>
    <w:lvl w:ilvl="0" w:tplc="7408D9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1E617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EA8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E012A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CCBE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A9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1C4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F4C6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0AD8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9F3426"/>
    <w:multiLevelType w:val="multilevel"/>
    <w:tmpl w:val="AF528AC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77EB3C8B"/>
    <w:multiLevelType w:val="hybridMultilevel"/>
    <w:tmpl w:val="BF36F86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66" w15:restartNumberingAfterBreak="0">
    <w:nsid w:val="7BC80969"/>
    <w:multiLevelType w:val="hybridMultilevel"/>
    <w:tmpl w:val="644C2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8" w15:restartNumberingAfterBreak="0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370908860">
    <w:abstractNumId w:val="7"/>
  </w:num>
  <w:num w:numId="2" w16cid:durableId="1202403288">
    <w:abstractNumId w:val="40"/>
  </w:num>
  <w:num w:numId="3" w16cid:durableId="235363559">
    <w:abstractNumId w:val="34"/>
  </w:num>
  <w:num w:numId="4" w16cid:durableId="989679355">
    <w:abstractNumId w:val="36"/>
  </w:num>
  <w:num w:numId="5" w16cid:durableId="409810781">
    <w:abstractNumId w:val="29"/>
  </w:num>
  <w:num w:numId="6" w16cid:durableId="2081513416">
    <w:abstractNumId w:val="38"/>
  </w:num>
  <w:num w:numId="7" w16cid:durableId="1568495607">
    <w:abstractNumId w:val="50"/>
  </w:num>
  <w:num w:numId="8" w16cid:durableId="1929077284">
    <w:abstractNumId w:val="30"/>
  </w:num>
  <w:num w:numId="9" w16cid:durableId="69206241">
    <w:abstractNumId w:val="43"/>
  </w:num>
  <w:num w:numId="10" w16cid:durableId="1314335830">
    <w:abstractNumId w:val="3"/>
  </w:num>
  <w:num w:numId="11" w16cid:durableId="586155756">
    <w:abstractNumId w:val="37"/>
  </w:num>
  <w:num w:numId="12" w16cid:durableId="1461416379">
    <w:abstractNumId w:val="39"/>
  </w:num>
  <w:num w:numId="13" w16cid:durableId="131097616">
    <w:abstractNumId w:val="16"/>
  </w:num>
  <w:num w:numId="14" w16cid:durableId="1330669507">
    <w:abstractNumId w:val="49"/>
  </w:num>
  <w:num w:numId="15" w16cid:durableId="1544708605">
    <w:abstractNumId w:val="14"/>
  </w:num>
  <w:num w:numId="16" w16cid:durableId="1647202359">
    <w:abstractNumId w:val="35"/>
  </w:num>
  <w:num w:numId="17" w16cid:durableId="366611127">
    <w:abstractNumId w:val="2"/>
  </w:num>
  <w:num w:numId="18" w16cid:durableId="1176379521">
    <w:abstractNumId w:val="67"/>
  </w:num>
  <w:num w:numId="19" w16cid:durableId="494035189">
    <w:abstractNumId w:val="23"/>
  </w:num>
  <w:num w:numId="20" w16cid:durableId="1886402229">
    <w:abstractNumId w:val="65"/>
  </w:num>
  <w:num w:numId="21" w16cid:durableId="2128230243">
    <w:abstractNumId w:val="63"/>
  </w:num>
  <w:num w:numId="22" w16cid:durableId="31351445">
    <w:abstractNumId w:val="51"/>
  </w:num>
  <w:num w:numId="23" w16cid:durableId="1081098852">
    <w:abstractNumId w:val="6"/>
  </w:num>
  <w:num w:numId="24" w16cid:durableId="585111641">
    <w:abstractNumId w:val="13"/>
  </w:num>
  <w:num w:numId="25" w16cid:durableId="1769615368">
    <w:abstractNumId w:val="52"/>
  </w:num>
  <w:num w:numId="26" w16cid:durableId="1914119897">
    <w:abstractNumId w:val="24"/>
  </w:num>
  <w:num w:numId="27" w16cid:durableId="320233550">
    <w:abstractNumId w:val="19"/>
  </w:num>
  <w:num w:numId="28" w16cid:durableId="1797259966">
    <w:abstractNumId w:val="5"/>
  </w:num>
  <w:num w:numId="29" w16cid:durableId="1824543099">
    <w:abstractNumId w:val="46"/>
  </w:num>
  <w:num w:numId="30" w16cid:durableId="810824541">
    <w:abstractNumId w:val="12"/>
  </w:num>
  <w:num w:numId="31" w16cid:durableId="612783970">
    <w:abstractNumId w:val="68"/>
  </w:num>
  <w:num w:numId="32" w16cid:durableId="922572308">
    <w:abstractNumId w:val="60"/>
  </w:num>
  <w:num w:numId="33" w16cid:durableId="489830261">
    <w:abstractNumId w:val="33"/>
  </w:num>
  <w:num w:numId="34" w16cid:durableId="1596014999">
    <w:abstractNumId w:val="4"/>
  </w:num>
  <w:num w:numId="35" w16cid:durableId="654266786">
    <w:abstractNumId w:val="57"/>
  </w:num>
  <w:num w:numId="36" w16cid:durableId="1456556740">
    <w:abstractNumId w:val="55"/>
  </w:num>
  <w:num w:numId="37" w16cid:durableId="1670711974">
    <w:abstractNumId w:val="64"/>
  </w:num>
  <w:num w:numId="38" w16cid:durableId="1633756099">
    <w:abstractNumId w:val="28"/>
  </w:num>
  <w:num w:numId="39" w16cid:durableId="193033440">
    <w:abstractNumId w:val="17"/>
  </w:num>
  <w:num w:numId="40" w16cid:durableId="7389864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3211289">
    <w:abstractNumId w:val="10"/>
  </w:num>
  <w:num w:numId="42" w16cid:durableId="1284337730">
    <w:abstractNumId w:val="44"/>
  </w:num>
  <w:num w:numId="43" w16cid:durableId="2051612355">
    <w:abstractNumId w:val="45"/>
  </w:num>
  <w:num w:numId="44" w16cid:durableId="308293529">
    <w:abstractNumId w:val="42"/>
  </w:num>
  <w:num w:numId="45" w16cid:durableId="540901058">
    <w:abstractNumId w:val="27"/>
  </w:num>
  <w:num w:numId="46" w16cid:durableId="1371148412">
    <w:abstractNumId w:val="25"/>
  </w:num>
  <w:num w:numId="47" w16cid:durableId="288556596">
    <w:abstractNumId w:val="48"/>
  </w:num>
  <w:num w:numId="48" w16cid:durableId="1058212875">
    <w:abstractNumId w:val="32"/>
  </w:num>
  <w:num w:numId="49" w16cid:durableId="443576224">
    <w:abstractNumId w:val="47"/>
  </w:num>
  <w:num w:numId="50" w16cid:durableId="184368873">
    <w:abstractNumId w:val="56"/>
  </w:num>
  <w:num w:numId="51" w16cid:durableId="528227147">
    <w:abstractNumId w:val="21"/>
  </w:num>
  <w:num w:numId="52" w16cid:durableId="1067143925">
    <w:abstractNumId w:val="26"/>
  </w:num>
  <w:num w:numId="53" w16cid:durableId="1979257915">
    <w:abstractNumId w:val="9"/>
  </w:num>
  <w:num w:numId="54" w16cid:durableId="1047215618">
    <w:abstractNumId w:val="53"/>
  </w:num>
  <w:num w:numId="55" w16cid:durableId="780102954">
    <w:abstractNumId w:val="8"/>
  </w:num>
  <w:num w:numId="56" w16cid:durableId="879391874">
    <w:abstractNumId w:val="59"/>
  </w:num>
  <w:num w:numId="57" w16cid:durableId="138499645">
    <w:abstractNumId w:val="20"/>
  </w:num>
  <w:num w:numId="58" w16cid:durableId="262962241">
    <w:abstractNumId w:val="54"/>
  </w:num>
  <w:num w:numId="59" w16cid:durableId="1820263647">
    <w:abstractNumId w:val="61"/>
  </w:num>
  <w:num w:numId="60" w16cid:durableId="577594920">
    <w:abstractNumId w:val="58"/>
  </w:num>
  <w:num w:numId="61" w16cid:durableId="1442145157">
    <w:abstractNumId w:val="1"/>
  </w:num>
  <w:num w:numId="62" w16cid:durableId="923731882">
    <w:abstractNumId w:val="0"/>
  </w:num>
  <w:num w:numId="63" w16cid:durableId="2129230827">
    <w:abstractNumId w:val="11"/>
  </w:num>
  <w:num w:numId="64" w16cid:durableId="748499131">
    <w:abstractNumId w:val="18"/>
  </w:num>
  <w:num w:numId="65" w16cid:durableId="1831098458">
    <w:abstractNumId w:val="41"/>
  </w:num>
  <w:num w:numId="66" w16cid:durableId="2009356887">
    <w:abstractNumId w:val="66"/>
  </w:num>
  <w:num w:numId="67" w16cid:durableId="614751939">
    <w:abstractNumId w:val="69"/>
  </w:num>
  <w:num w:numId="68" w16cid:durableId="1561163006">
    <w:abstractNumId w:val="15"/>
  </w:num>
  <w:num w:numId="69" w16cid:durableId="112212919">
    <w:abstractNumId w:val="62"/>
  </w:num>
  <w:num w:numId="70" w16cid:durableId="840318945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7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4D35"/>
    <w:rsid w:val="00006446"/>
    <w:rsid w:val="0000685E"/>
    <w:rsid w:val="00006896"/>
    <w:rsid w:val="00006B58"/>
    <w:rsid w:val="00007198"/>
    <w:rsid w:val="000072C8"/>
    <w:rsid w:val="000075B1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58A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031"/>
    <w:rsid w:val="00023408"/>
    <w:rsid w:val="0002436E"/>
    <w:rsid w:val="000243BF"/>
    <w:rsid w:val="000248A4"/>
    <w:rsid w:val="00024D1F"/>
    <w:rsid w:val="0002564D"/>
    <w:rsid w:val="00025AC4"/>
    <w:rsid w:val="00025BF1"/>
    <w:rsid w:val="00025BF3"/>
    <w:rsid w:val="00025E2F"/>
    <w:rsid w:val="00025ECA"/>
    <w:rsid w:val="000267A1"/>
    <w:rsid w:val="00027218"/>
    <w:rsid w:val="00027939"/>
    <w:rsid w:val="00027988"/>
    <w:rsid w:val="00027BD2"/>
    <w:rsid w:val="00030A23"/>
    <w:rsid w:val="00031434"/>
    <w:rsid w:val="0003198A"/>
    <w:rsid w:val="00031A91"/>
    <w:rsid w:val="000325B8"/>
    <w:rsid w:val="0003353A"/>
    <w:rsid w:val="000338CF"/>
    <w:rsid w:val="00033B4F"/>
    <w:rsid w:val="00033F51"/>
    <w:rsid w:val="000341BE"/>
    <w:rsid w:val="0003438B"/>
    <w:rsid w:val="000345BA"/>
    <w:rsid w:val="0003476B"/>
    <w:rsid w:val="00034C15"/>
    <w:rsid w:val="0003553A"/>
    <w:rsid w:val="00035672"/>
    <w:rsid w:val="0003582C"/>
    <w:rsid w:val="00036426"/>
    <w:rsid w:val="00036BA1"/>
    <w:rsid w:val="00036E9B"/>
    <w:rsid w:val="000374BB"/>
    <w:rsid w:val="0003770D"/>
    <w:rsid w:val="00037E0E"/>
    <w:rsid w:val="00037FBF"/>
    <w:rsid w:val="000401FA"/>
    <w:rsid w:val="0004032D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5C3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6C1"/>
    <w:rsid w:val="0005170D"/>
    <w:rsid w:val="0005274D"/>
    <w:rsid w:val="00052A07"/>
    <w:rsid w:val="00052B3B"/>
    <w:rsid w:val="00052D5F"/>
    <w:rsid w:val="000530DA"/>
    <w:rsid w:val="000534AE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5EBF"/>
    <w:rsid w:val="0005606A"/>
    <w:rsid w:val="000560FC"/>
    <w:rsid w:val="00056ECC"/>
    <w:rsid w:val="00057117"/>
    <w:rsid w:val="000576A8"/>
    <w:rsid w:val="00057C12"/>
    <w:rsid w:val="0006008B"/>
    <w:rsid w:val="0006036B"/>
    <w:rsid w:val="0006081F"/>
    <w:rsid w:val="000608BD"/>
    <w:rsid w:val="00060AC4"/>
    <w:rsid w:val="00060E27"/>
    <w:rsid w:val="00061414"/>
    <w:rsid w:val="00061485"/>
    <w:rsid w:val="0006157B"/>
    <w:rsid w:val="000616E7"/>
    <w:rsid w:val="000622A6"/>
    <w:rsid w:val="000626CA"/>
    <w:rsid w:val="0006389C"/>
    <w:rsid w:val="00063DF0"/>
    <w:rsid w:val="00064085"/>
    <w:rsid w:val="0006487E"/>
    <w:rsid w:val="000650C1"/>
    <w:rsid w:val="00065498"/>
    <w:rsid w:val="000654FB"/>
    <w:rsid w:val="00065720"/>
    <w:rsid w:val="00065E1A"/>
    <w:rsid w:val="000668B8"/>
    <w:rsid w:val="000668C5"/>
    <w:rsid w:val="00067759"/>
    <w:rsid w:val="00067A5B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3FF9"/>
    <w:rsid w:val="00075AB5"/>
    <w:rsid w:val="00075AB6"/>
    <w:rsid w:val="00075C5D"/>
    <w:rsid w:val="0007717C"/>
    <w:rsid w:val="00077608"/>
    <w:rsid w:val="00077B17"/>
    <w:rsid w:val="00077D33"/>
    <w:rsid w:val="00077E5F"/>
    <w:rsid w:val="0008036A"/>
    <w:rsid w:val="0008055F"/>
    <w:rsid w:val="00080878"/>
    <w:rsid w:val="00080A67"/>
    <w:rsid w:val="00081925"/>
    <w:rsid w:val="000819CF"/>
    <w:rsid w:val="00081AE6"/>
    <w:rsid w:val="00082AA2"/>
    <w:rsid w:val="00082E93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BEB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0ED5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478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B7C06"/>
    <w:rsid w:val="000C00A7"/>
    <w:rsid w:val="000C02F2"/>
    <w:rsid w:val="000C08B3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5A80"/>
    <w:rsid w:val="000C5DD5"/>
    <w:rsid w:val="000C67A3"/>
    <w:rsid w:val="000C69B9"/>
    <w:rsid w:val="000C6C5E"/>
    <w:rsid w:val="000C6E9B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2AC9"/>
    <w:rsid w:val="000D3AF0"/>
    <w:rsid w:val="000D427A"/>
    <w:rsid w:val="000D4797"/>
    <w:rsid w:val="000D4858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970"/>
    <w:rsid w:val="000E0A04"/>
    <w:rsid w:val="000E0A88"/>
    <w:rsid w:val="000E0BC7"/>
    <w:rsid w:val="000E0E36"/>
    <w:rsid w:val="000E1032"/>
    <w:rsid w:val="000E113C"/>
    <w:rsid w:val="000E1875"/>
    <w:rsid w:val="000E1ADC"/>
    <w:rsid w:val="000E1E92"/>
    <w:rsid w:val="000E23DE"/>
    <w:rsid w:val="000E32EA"/>
    <w:rsid w:val="000E3413"/>
    <w:rsid w:val="000E3A5F"/>
    <w:rsid w:val="000E3B59"/>
    <w:rsid w:val="000E3CE6"/>
    <w:rsid w:val="000E4862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350"/>
    <w:rsid w:val="000F34DF"/>
    <w:rsid w:val="000F3A9D"/>
    <w:rsid w:val="000F3BE9"/>
    <w:rsid w:val="000F3F6C"/>
    <w:rsid w:val="000F45E2"/>
    <w:rsid w:val="000F4676"/>
    <w:rsid w:val="000F4E73"/>
    <w:rsid w:val="000F5184"/>
    <w:rsid w:val="000F5FA1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1904"/>
    <w:rsid w:val="00101F35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BBC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599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0BB9"/>
    <w:rsid w:val="00120CD3"/>
    <w:rsid w:val="001219F5"/>
    <w:rsid w:val="00121A20"/>
    <w:rsid w:val="00121F16"/>
    <w:rsid w:val="00121FDD"/>
    <w:rsid w:val="00122388"/>
    <w:rsid w:val="00122D61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C9B"/>
    <w:rsid w:val="00125DD0"/>
    <w:rsid w:val="00126ABE"/>
    <w:rsid w:val="00126B4A"/>
    <w:rsid w:val="00126E50"/>
    <w:rsid w:val="00126EC7"/>
    <w:rsid w:val="0012701E"/>
    <w:rsid w:val="001277C2"/>
    <w:rsid w:val="00127851"/>
    <w:rsid w:val="00127A52"/>
    <w:rsid w:val="00127E45"/>
    <w:rsid w:val="00130288"/>
    <w:rsid w:val="001302FA"/>
    <w:rsid w:val="0013039A"/>
    <w:rsid w:val="0013084E"/>
    <w:rsid w:val="00130B6B"/>
    <w:rsid w:val="00130CE0"/>
    <w:rsid w:val="00130D0E"/>
    <w:rsid w:val="001314B2"/>
    <w:rsid w:val="00131A54"/>
    <w:rsid w:val="00131E55"/>
    <w:rsid w:val="00131E6B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9A1"/>
    <w:rsid w:val="00134CF0"/>
    <w:rsid w:val="00135252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1522"/>
    <w:rsid w:val="001426A2"/>
    <w:rsid w:val="00142CFD"/>
    <w:rsid w:val="00143656"/>
    <w:rsid w:val="00143695"/>
    <w:rsid w:val="001437C9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D01"/>
    <w:rsid w:val="00147F55"/>
    <w:rsid w:val="001501DB"/>
    <w:rsid w:val="00150AB6"/>
    <w:rsid w:val="00150F90"/>
    <w:rsid w:val="00151178"/>
    <w:rsid w:val="00151189"/>
    <w:rsid w:val="001511F0"/>
    <w:rsid w:val="0015147F"/>
    <w:rsid w:val="0015176B"/>
    <w:rsid w:val="00151B5D"/>
    <w:rsid w:val="00151E23"/>
    <w:rsid w:val="00152321"/>
    <w:rsid w:val="001523F3"/>
    <w:rsid w:val="001526E0"/>
    <w:rsid w:val="00152FC3"/>
    <w:rsid w:val="00153838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56E4"/>
    <w:rsid w:val="00156A62"/>
    <w:rsid w:val="00156E8A"/>
    <w:rsid w:val="00157B9D"/>
    <w:rsid w:val="00157C5B"/>
    <w:rsid w:val="00157E3A"/>
    <w:rsid w:val="0016002E"/>
    <w:rsid w:val="00160069"/>
    <w:rsid w:val="001600EE"/>
    <w:rsid w:val="00160164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13C"/>
    <w:rsid w:val="00166EC0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110"/>
    <w:rsid w:val="001752FA"/>
    <w:rsid w:val="00175358"/>
    <w:rsid w:val="00175426"/>
    <w:rsid w:val="001755A8"/>
    <w:rsid w:val="001756A4"/>
    <w:rsid w:val="00176F6B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7CC"/>
    <w:rsid w:val="00183ED8"/>
    <w:rsid w:val="00184052"/>
    <w:rsid w:val="00184A9B"/>
    <w:rsid w:val="00184B06"/>
    <w:rsid w:val="00185B93"/>
    <w:rsid w:val="00185D66"/>
    <w:rsid w:val="00186D59"/>
    <w:rsid w:val="001871DD"/>
    <w:rsid w:val="00187930"/>
    <w:rsid w:val="00187FD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2DA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3E3F"/>
    <w:rsid w:val="001A43CC"/>
    <w:rsid w:val="001A464A"/>
    <w:rsid w:val="001A48E8"/>
    <w:rsid w:val="001A4FDC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968"/>
    <w:rsid w:val="001B0D97"/>
    <w:rsid w:val="001B1356"/>
    <w:rsid w:val="001B14F9"/>
    <w:rsid w:val="001B21DF"/>
    <w:rsid w:val="001B25E5"/>
    <w:rsid w:val="001B274D"/>
    <w:rsid w:val="001B2C18"/>
    <w:rsid w:val="001B3C44"/>
    <w:rsid w:val="001B444E"/>
    <w:rsid w:val="001B4453"/>
    <w:rsid w:val="001B49EC"/>
    <w:rsid w:val="001B52BA"/>
    <w:rsid w:val="001B5530"/>
    <w:rsid w:val="001B56C4"/>
    <w:rsid w:val="001B59C5"/>
    <w:rsid w:val="001B59DA"/>
    <w:rsid w:val="001B5A5D"/>
    <w:rsid w:val="001B5CBE"/>
    <w:rsid w:val="001B612E"/>
    <w:rsid w:val="001B6813"/>
    <w:rsid w:val="001B68B3"/>
    <w:rsid w:val="001B796C"/>
    <w:rsid w:val="001B7A0B"/>
    <w:rsid w:val="001B7A8C"/>
    <w:rsid w:val="001B7F5A"/>
    <w:rsid w:val="001C0105"/>
    <w:rsid w:val="001C06CE"/>
    <w:rsid w:val="001C0D0B"/>
    <w:rsid w:val="001C0F53"/>
    <w:rsid w:val="001C1CE5"/>
    <w:rsid w:val="001C21C5"/>
    <w:rsid w:val="001C2327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2A4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443"/>
    <w:rsid w:val="001F07D8"/>
    <w:rsid w:val="001F087C"/>
    <w:rsid w:val="001F0B12"/>
    <w:rsid w:val="001F0B22"/>
    <w:rsid w:val="001F1025"/>
    <w:rsid w:val="001F11B7"/>
    <w:rsid w:val="001F172F"/>
    <w:rsid w:val="001F19C8"/>
    <w:rsid w:val="001F2689"/>
    <w:rsid w:val="001F2D91"/>
    <w:rsid w:val="001F3467"/>
    <w:rsid w:val="001F355A"/>
    <w:rsid w:val="001F37AB"/>
    <w:rsid w:val="001F3916"/>
    <w:rsid w:val="001F3BB7"/>
    <w:rsid w:val="001F3D7C"/>
    <w:rsid w:val="001F44B0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09"/>
    <w:rsid w:val="002121C5"/>
    <w:rsid w:val="002126E8"/>
    <w:rsid w:val="00212D76"/>
    <w:rsid w:val="00213283"/>
    <w:rsid w:val="00213867"/>
    <w:rsid w:val="00213E1E"/>
    <w:rsid w:val="00213F52"/>
    <w:rsid w:val="0021495B"/>
    <w:rsid w:val="00214DA8"/>
    <w:rsid w:val="00215423"/>
    <w:rsid w:val="002158FA"/>
    <w:rsid w:val="00215A53"/>
    <w:rsid w:val="00215A92"/>
    <w:rsid w:val="00215C6B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1A6"/>
    <w:rsid w:val="00224D76"/>
    <w:rsid w:val="002252AD"/>
    <w:rsid w:val="002252C3"/>
    <w:rsid w:val="0022544B"/>
    <w:rsid w:val="002257C5"/>
    <w:rsid w:val="00225C54"/>
    <w:rsid w:val="00226A79"/>
    <w:rsid w:val="00226D56"/>
    <w:rsid w:val="00227749"/>
    <w:rsid w:val="00227AF2"/>
    <w:rsid w:val="00227B13"/>
    <w:rsid w:val="00227E24"/>
    <w:rsid w:val="00227ECB"/>
    <w:rsid w:val="00230765"/>
    <w:rsid w:val="00230E1A"/>
    <w:rsid w:val="00231886"/>
    <w:rsid w:val="002318ED"/>
    <w:rsid w:val="002319E4"/>
    <w:rsid w:val="00232375"/>
    <w:rsid w:val="0023274F"/>
    <w:rsid w:val="00232C7C"/>
    <w:rsid w:val="00232F99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C91"/>
    <w:rsid w:val="00235F99"/>
    <w:rsid w:val="0023631C"/>
    <w:rsid w:val="00236361"/>
    <w:rsid w:val="00236817"/>
    <w:rsid w:val="00236C86"/>
    <w:rsid w:val="00236DC4"/>
    <w:rsid w:val="00236E54"/>
    <w:rsid w:val="002370E7"/>
    <w:rsid w:val="00237BC1"/>
    <w:rsid w:val="00237E63"/>
    <w:rsid w:val="00237EC4"/>
    <w:rsid w:val="00237F43"/>
    <w:rsid w:val="00237F50"/>
    <w:rsid w:val="00240D0C"/>
    <w:rsid w:val="0024104E"/>
    <w:rsid w:val="00241510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5003A"/>
    <w:rsid w:val="002500C8"/>
    <w:rsid w:val="00250397"/>
    <w:rsid w:val="00251148"/>
    <w:rsid w:val="00251500"/>
    <w:rsid w:val="0025159A"/>
    <w:rsid w:val="00251949"/>
    <w:rsid w:val="00251CEE"/>
    <w:rsid w:val="00251ED2"/>
    <w:rsid w:val="00252377"/>
    <w:rsid w:val="00252E7C"/>
    <w:rsid w:val="00253200"/>
    <w:rsid w:val="002534E7"/>
    <w:rsid w:val="0025392F"/>
    <w:rsid w:val="00253D82"/>
    <w:rsid w:val="00254AAF"/>
    <w:rsid w:val="002562F8"/>
    <w:rsid w:val="00256F60"/>
    <w:rsid w:val="0025719F"/>
    <w:rsid w:val="00257212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55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0F16"/>
    <w:rsid w:val="002710A9"/>
    <w:rsid w:val="0027144F"/>
    <w:rsid w:val="00271F3A"/>
    <w:rsid w:val="00272064"/>
    <w:rsid w:val="002720C3"/>
    <w:rsid w:val="0027245A"/>
    <w:rsid w:val="00272DC2"/>
    <w:rsid w:val="00272E60"/>
    <w:rsid w:val="00273278"/>
    <w:rsid w:val="002736B5"/>
    <w:rsid w:val="002737F4"/>
    <w:rsid w:val="0027384A"/>
    <w:rsid w:val="00273BED"/>
    <w:rsid w:val="00273D7F"/>
    <w:rsid w:val="0027406F"/>
    <w:rsid w:val="002741C0"/>
    <w:rsid w:val="00274462"/>
    <w:rsid w:val="00274A80"/>
    <w:rsid w:val="0027544A"/>
    <w:rsid w:val="00275549"/>
    <w:rsid w:val="0027586B"/>
    <w:rsid w:val="00275DBF"/>
    <w:rsid w:val="00276561"/>
    <w:rsid w:val="00276B58"/>
    <w:rsid w:val="00276D7F"/>
    <w:rsid w:val="0027777C"/>
    <w:rsid w:val="002777A8"/>
    <w:rsid w:val="00277BB0"/>
    <w:rsid w:val="0028055F"/>
    <w:rsid w:val="002805F5"/>
    <w:rsid w:val="00280751"/>
    <w:rsid w:val="00280BF3"/>
    <w:rsid w:val="00280EBF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7E0"/>
    <w:rsid w:val="00286ACD"/>
    <w:rsid w:val="00286D5A"/>
    <w:rsid w:val="00287838"/>
    <w:rsid w:val="00290332"/>
    <w:rsid w:val="002907B5"/>
    <w:rsid w:val="002909D3"/>
    <w:rsid w:val="00290B08"/>
    <w:rsid w:val="002910B7"/>
    <w:rsid w:val="002912C6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50DA"/>
    <w:rsid w:val="00295F7E"/>
    <w:rsid w:val="00296227"/>
    <w:rsid w:val="00296C78"/>
    <w:rsid w:val="00296D79"/>
    <w:rsid w:val="00296D80"/>
    <w:rsid w:val="00296F44"/>
    <w:rsid w:val="00296FD7"/>
    <w:rsid w:val="0029767A"/>
    <w:rsid w:val="0029777D"/>
    <w:rsid w:val="002A00A0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3B66"/>
    <w:rsid w:val="002A4C65"/>
    <w:rsid w:val="002A557A"/>
    <w:rsid w:val="002A5AC2"/>
    <w:rsid w:val="002A5DCC"/>
    <w:rsid w:val="002A5DEC"/>
    <w:rsid w:val="002A5EB0"/>
    <w:rsid w:val="002A60C6"/>
    <w:rsid w:val="002A66A7"/>
    <w:rsid w:val="002A72BE"/>
    <w:rsid w:val="002A73BA"/>
    <w:rsid w:val="002A7452"/>
    <w:rsid w:val="002A7589"/>
    <w:rsid w:val="002A794B"/>
    <w:rsid w:val="002A79BE"/>
    <w:rsid w:val="002A7BEB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629"/>
    <w:rsid w:val="002C087A"/>
    <w:rsid w:val="002C0960"/>
    <w:rsid w:val="002C0D80"/>
    <w:rsid w:val="002C1A81"/>
    <w:rsid w:val="002C1AAA"/>
    <w:rsid w:val="002C2156"/>
    <w:rsid w:val="002C21CC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68B"/>
    <w:rsid w:val="002C476C"/>
    <w:rsid w:val="002C50A5"/>
    <w:rsid w:val="002C59CB"/>
    <w:rsid w:val="002C5DAC"/>
    <w:rsid w:val="002C60D8"/>
    <w:rsid w:val="002C6903"/>
    <w:rsid w:val="002C6E78"/>
    <w:rsid w:val="002C75F5"/>
    <w:rsid w:val="002C7BD9"/>
    <w:rsid w:val="002C7FD6"/>
    <w:rsid w:val="002D01C7"/>
    <w:rsid w:val="002D0363"/>
    <w:rsid w:val="002D071A"/>
    <w:rsid w:val="002D0E61"/>
    <w:rsid w:val="002D1321"/>
    <w:rsid w:val="002D137E"/>
    <w:rsid w:val="002D1A24"/>
    <w:rsid w:val="002D1A8F"/>
    <w:rsid w:val="002D1F40"/>
    <w:rsid w:val="002D2038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C4A"/>
    <w:rsid w:val="002D529D"/>
    <w:rsid w:val="002D634B"/>
    <w:rsid w:val="002D68E6"/>
    <w:rsid w:val="002D6B89"/>
    <w:rsid w:val="002D6C17"/>
    <w:rsid w:val="002D6D71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3224"/>
    <w:rsid w:val="002E48AE"/>
    <w:rsid w:val="002E49A8"/>
    <w:rsid w:val="002E50C6"/>
    <w:rsid w:val="002E50D5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22A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C19"/>
    <w:rsid w:val="0030304F"/>
    <w:rsid w:val="003031F8"/>
    <w:rsid w:val="00304171"/>
    <w:rsid w:val="0030421D"/>
    <w:rsid w:val="0030501F"/>
    <w:rsid w:val="00305075"/>
    <w:rsid w:val="003051A7"/>
    <w:rsid w:val="00305473"/>
    <w:rsid w:val="00305DF2"/>
    <w:rsid w:val="00306F4A"/>
    <w:rsid w:val="003072CB"/>
    <w:rsid w:val="0030732E"/>
    <w:rsid w:val="00307BA1"/>
    <w:rsid w:val="00310E0D"/>
    <w:rsid w:val="00311096"/>
    <w:rsid w:val="00311702"/>
    <w:rsid w:val="00311E82"/>
    <w:rsid w:val="00312190"/>
    <w:rsid w:val="003126C7"/>
    <w:rsid w:val="0031286A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6BF"/>
    <w:rsid w:val="00316FF6"/>
    <w:rsid w:val="00317197"/>
    <w:rsid w:val="00317242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558"/>
    <w:rsid w:val="00323ACB"/>
    <w:rsid w:val="00323B73"/>
    <w:rsid w:val="00323EED"/>
    <w:rsid w:val="00324402"/>
    <w:rsid w:val="00324605"/>
    <w:rsid w:val="0032487D"/>
    <w:rsid w:val="003249A5"/>
    <w:rsid w:val="003249E4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4A6"/>
    <w:rsid w:val="003315C4"/>
    <w:rsid w:val="00331751"/>
    <w:rsid w:val="00331DE4"/>
    <w:rsid w:val="00331EEB"/>
    <w:rsid w:val="00332F05"/>
    <w:rsid w:val="00333736"/>
    <w:rsid w:val="00333A84"/>
    <w:rsid w:val="00334002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378B3"/>
    <w:rsid w:val="00340555"/>
    <w:rsid w:val="00340A45"/>
    <w:rsid w:val="00340A56"/>
    <w:rsid w:val="00341EDB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07C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572"/>
    <w:rsid w:val="003477B1"/>
    <w:rsid w:val="0034788B"/>
    <w:rsid w:val="003501D7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5BFB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058A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67943"/>
    <w:rsid w:val="0037020A"/>
    <w:rsid w:val="003708D2"/>
    <w:rsid w:val="00370E47"/>
    <w:rsid w:val="00371181"/>
    <w:rsid w:val="00372570"/>
    <w:rsid w:val="00372D32"/>
    <w:rsid w:val="0037322F"/>
    <w:rsid w:val="0037323B"/>
    <w:rsid w:val="00373C2D"/>
    <w:rsid w:val="00374042"/>
    <w:rsid w:val="003742AC"/>
    <w:rsid w:val="00374839"/>
    <w:rsid w:val="003759BA"/>
    <w:rsid w:val="003762E9"/>
    <w:rsid w:val="00376A1A"/>
    <w:rsid w:val="00376B9D"/>
    <w:rsid w:val="00377CE1"/>
    <w:rsid w:val="003807F1"/>
    <w:rsid w:val="00380CEE"/>
    <w:rsid w:val="003815BB"/>
    <w:rsid w:val="00381638"/>
    <w:rsid w:val="0038168D"/>
    <w:rsid w:val="003817E4"/>
    <w:rsid w:val="00382541"/>
    <w:rsid w:val="00383C13"/>
    <w:rsid w:val="00384372"/>
    <w:rsid w:val="00384F45"/>
    <w:rsid w:val="00385112"/>
    <w:rsid w:val="0038531D"/>
    <w:rsid w:val="0038545B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0B1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0FB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2223"/>
    <w:rsid w:val="003A2638"/>
    <w:rsid w:val="003A2692"/>
    <w:rsid w:val="003A2895"/>
    <w:rsid w:val="003A2A0F"/>
    <w:rsid w:val="003A2CFC"/>
    <w:rsid w:val="003A2FCF"/>
    <w:rsid w:val="003A4100"/>
    <w:rsid w:val="003A449F"/>
    <w:rsid w:val="003A45A1"/>
    <w:rsid w:val="003A4B5B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367"/>
    <w:rsid w:val="003B0554"/>
    <w:rsid w:val="003B05BE"/>
    <w:rsid w:val="003B13B9"/>
    <w:rsid w:val="003B159C"/>
    <w:rsid w:val="003B26A4"/>
    <w:rsid w:val="003B2A14"/>
    <w:rsid w:val="003B315D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538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C4A"/>
    <w:rsid w:val="003C4D0A"/>
    <w:rsid w:val="003C4F5D"/>
    <w:rsid w:val="003C585B"/>
    <w:rsid w:val="003C5D55"/>
    <w:rsid w:val="003C6036"/>
    <w:rsid w:val="003C6EF3"/>
    <w:rsid w:val="003C738F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B1F"/>
    <w:rsid w:val="003D5BB1"/>
    <w:rsid w:val="003D5EDF"/>
    <w:rsid w:val="003D6A0C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3DF5"/>
    <w:rsid w:val="003E434B"/>
    <w:rsid w:val="003E4A48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19B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2DDA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3F7221"/>
    <w:rsid w:val="004000E8"/>
    <w:rsid w:val="00400B8A"/>
    <w:rsid w:val="00400CEE"/>
    <w:rsid w:val="0040123A"/>
    <w:rsid w:val="00401247"/>
    <w:rsid w:val="00401259"/>
    <w:rsid w:val="004018BA"/>
    <w:rsid w:val="00401BCB"/>
    <w:rsid w:val="00402735"/>
    <w:rsid w:val="0040288A"/>
    <w:rsid w:val="00402E2B"/>
    <w:rsid w:val="004030A7"/>
    <w:rsid w:val="004037A3"/>
    <w:rsid w:val="00403926"/>
    <w:rsid w:val="00403DBB"/>
    <w:rsid w:val="00404311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508"/>
    <w:rsid w:val="00407CD3"/>
    <w:rsid w:val="00410051"/>
    <w:rsid w:val="00410134"/>
    <w:rsid w:val="00410202"/>
    <w:rsid w:val="00410B72"/>
    <w:rsid w:val="00410C15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CB4"/>
    <w:rsid w:val="00413E87"/>
    <w:rsid w:val="004142B5"/>
    <w:rsid w:val="00415415"/>
    <w:rsid w:val="0041547C"/>
    <w:rsid w:val="0041576E"/>
    <w:rsid w:val="00415856"/>
    <w:rsid w:val="00415AE2"/>
    <w:rsid w:val="00415CFE"/>
    <w:rsid w:val="0041669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34C"/>
    <w:rsid w:val="0043149A"/>
    <w:rsid w:val="00431986"/>
    <w:rsid w:val="00431CCC"/>
    <w:rsid w:val="00431CFD"/>
    <w:rsid w:val="00431F63"/>
    <w:rsid w:val="004323FC"/>
    <w:rsid w:val="0043269E"/>
    <w:rsid w:val="004329F5"/>
    <w:rsid w:val="00433220"/>
    <w:rsid w:val="004336FF"/>
    <w:rsid w:val="00433FC2"/>
    <w:rsid w:val="00434DE4"/>
    <w:rsid w:val="00434E74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2C11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239"/>
    <w:rsid w:val="00446488"/>
    <w:rsid w:val="00446749"/>
    <w:rsid w:val="00446B4B"/>
    <w:rsid w:val="004471F5"/>
    <w:rsid w:val="004473A5"/>
    <w:rsid w:val="00447607"/>
    <w:rsid w:val="00447626"/>
    <w:rsid w:val="00447B1C"/>
    <w:rsid w:val="004501D2"/>
    <w:rsid w:val="004501DC"/>
    <w:rsid w:val="00450AF7"/>
    <w:rsid w:val="00450B74"/>
    <w:rsid w:val="00450DD4"/>
    <w:rsid w:val="00450F8E"/>
    <w:rsid w:val="004517AA"/>
    <w:rsid w:val="00451C61"/>
    <w:rsid w:val="00451EEF"/>
    <w:rsid w:val="00452AE6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811"/>
    <w:rsid w:val="004619F9"/>
    <w:rsid w:val="00461C75"/>
    <w:rsid w:val="00461EBB"/>
    <w:rsid w:val="004621E8"/>
    <w:rsid w:val="00462850"/>
    <w:rsid w:val="00462C81"/>
    <w:rsid w:val="00462FA5"/>
    <w:rsid w:val="00463172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6E3E"/>
    <w:rsid w:val="00477768"/>
    <w:rsid w:val="004778F1"/>
    <w:rsid w:val="00477A66"/>
    <w:rsid w:val="004808FD"/>
    <w:rsid w:val="004821D5"/>
    <w:rsid w:val="00482442"/>
    <w:rsid w:val="004824B0"/>
    <w:rsid w:val="00482AAD"/>
    <w:rsid w:val="00483127"/>
    <w:rsid w:val="00483897"/>
    <w:rsid w:val="00483EB1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1345"/>
    <w:rsid w:val="00491FBF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33D"/>
    <w:rsid w:val="004B0618"/>
    <w:rsid w:val="004B08CF"/>
    <w:rsid w:val="004B0AB7"/>
    <w:rsid w:val="004B14ED"/>
    <w:rsid w:val="004B20F8"/>
    <w:rsid w:val="004B31AC"/>
    <w:rsid w:val="004B3672"/>
    <w:rsid w:val="004B3EF9"/>
    <w:rsid w:val="004B3F31"/>
    <w:rsid w:val="004B4087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146D"/>
    <w:rsid w:val="004D1A6A"/>
    <w:rsid w:val="004D1C02"/>
    <w:rsid w:val="004D2003"/>
    <w:rsid w:val="004D2209"/>
    <w:rsid w:val="004D276F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5BF9"/>
    <w:rsid w:val="004D6142"/>
    <w:rsid w:val="004D7558"/>
    <w:rsid w:val="004D7B79"/>
    <w:rsid w:val="004D7E92"/>
    <w:rsid w:val="004D7EBD"/>
    <w:rsid w:val="004E0434"/>
    <w:rsid w:val="004E08E1"/>
    <w:rsid w:val="004E0903"/>
    <w:rsid w:val="004E0ABB"/>
    <w:rsid w:val="004E162A"/>
    <w:rsid w:val="004E1675"/>
    <w:rsid w:val="004E1B2E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3EF9"/>
    <w:rsid w:val="004E4013"/>
    <w:rsid w:val="004E462E"/>
    <w:rsid w:val="004E4678"/>
    <w:rsid w:val="004E47CF"/>
    <w:rsid w:val="004E4991"/>
    <w:rsid w:val="004E4AC9"/>
    <w:rsid w:val="004E4F2C"/>
    <w:rsid w:val="004E4F76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E78DB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1990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4D2"/>
    <w:rsid w:val="00506557"/>
    <w:rsid w:val="00506678"/>
    <w:rsid w:val="00506764"/>
    <w:rsid w:val="0050677A"/>
    <w:rsid w:val="005074E5"/>
    <w:rsid w:val="005075BA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2EA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5F09"/>
    <w:rsid w:val="00516628"/>
    <w:rsid w:val="0051690D"/>
    <w:rsid w:val="00517725"/>
    <w:rsid w:val="0051789C"/>
    <w:rsid w:val="005178BC"/>
    <w:rsid w:val="00517D46"/>
    <w:rsid w:val="00520327"/>
    <w:rsid w:val="005207D9"/>
    <w:rsid w:val="0052119C"/>
    <w:rsid w:val="005215D8"/>
    <w:rsid w:val="00521780"/>
    <w:rsid w:val="005219CF"/>
    <w:rsid w:val="00521CAF"/>
    <w:rsid w:val="00521DA4"/>
    <w:rsid w:val="00521EBB"/>
    <w:rsid w:val="00522248"/>
    <w:rsid w:val="0052313A"/>
    <w:rsid w:val="00523CD1"/>
    <w:rsid w:val="00523D37"/>
    <w:rsid w:val="005246E5"/>
    <w:rsid w:val="00524A59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281"/>
    <w:rsid w:val="00530B45"/>
    <w:rsid w:val="00531215"/>
    <w:rsid w:val="005314A7"/>
    <w:rsid w:val="005317B9"/>
    <w:rsid w:val="00531864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699"/>
    <w:rsid w:val="00534B59"/>
    <w:rsid w:val="005350B8"/>
    <w:rsid w:val="0053519D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897"/>
    <w:rsid w:val="00542899"/>
    <w:rsid w:val="00542A81"/>
    <w:rsid w:val="0054302C"/>
    <w:rsid w:val="005432AB"/>
    <w:rsid w:val="0054355D"/>
    <w:rsid w:val="00543A68"/>
    <w:rsid w:val="00543AF9"/>
    <w:rsid w:val="00544824"/>
    <w:rsid w:val="0054545A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47BD5"/>
    <w:rsid w:val="00550001"/>
    <w:rsid w:val="005500B0"/>
    <w:rsid w:val="00550814"/>
    <w:rsid w:val="00550993"/>
    <w:rsid w:val="005509A0"/>
    <w:rsid w:val="00551007"/>
    <w:rsid w:val="005517F4"/>
    <w:rsid w:val="005518BD"/>
    <w:rsid w:val="00551E54"/>
    <w:rsid w:val="00551FE1"/>
    <w:rsid w:val="005528EC"/>
    <w:rsid w:val="00552D51"/>
    <w:rsid w:val="00553221"/>
    <w:rsid w:val="00553377"/>
    <w:rsid w:val="0055357E"/>
    <w:rsid w:val="00553598"/>
    <w:rsid w:val="00553DD6"/>
    <w:rsid w:val="00553E17"/>
    <w:rsid w:val="00553EB3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121F"/>
    <w:rsid w:val="00561658"/>
    <w:rsid w:val="005617CF"/>
    <w:rsid w:val="00561C13"/>
    <w:rsid w:val="00561D14"/>
    <w:rsid w:val="00561D43"/>
    <w:rsid w:val="005620E7"/>
    <w:rsid w:val="005623B3"/>
    <w:rsid w:val="00562990"/>
    <w:rsid w:val="00562A71"/>
    <w:rsid w:val="00562EB7"/>
    <w:rsid w:val="00563697"/>
    <w:rsid w:val="00563AEB"/>
    <w:rsid w:val="0056579B"/>
    <w:rsid w:val="00565E6C"/>
    <w:rsid w:val="005669D3"/>
    <w:rsid w:val="00566BBF"/>
    <w:rsid w:val="00566C9A"/>
    <w:rsid w:val="005671AD"/>
    <w:rsid w:val="00567664"/>
    <w:rsid w:val="00567F21"/>
    <w:rsid w:val="00567F55"/>
    <w:rsid w:val="0057029E"/>
    <w:rsid w:val="005705C3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663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3CF"/>
    <w:rsid w:val="00576627"/>
    <w:rsid w:val="005767E5"/>
    <w:rsid w:val="005772F6"/>
    <w:rsid w:val="00577BB1"/>
    <w:rsid w:val="0058169C"/>
    <w:rsid w:val="0058172D"/>
    <w:rsid w:val="00581F3E"/>
    <w:rsid w:val="0058234F"/>
    <w:rsid w:val="00582520"/>
    <w:rsid w:val="00582809"/>
    <w:rsid w:val="00582C50"/>
    <w:rsid w:val="00582E08"/>
    <w:rsid w:val="00582E97"/>
    <w:rsid w:val="00582FEB"/>
    <w:rsid w:val="00583474"/>
    <w:rsid w:val="00583C22"/>
    <w:rsid w:val="00583C62"/>
    <w:rsid w:val="00584529"/>
    <w:rsid w:val="00584668"/>
    <w:rsid w:val="00585462"/>
    <w:rsid w:val="00585911"/>
    <w:rsid w:val="00586FEE"/>
    <w:rsid w:val="0058704B"/>
    <w:rsid w:val="0058798C"/>
    <w:rsid w:val="00587ADB"/>
    <w:rsid w:val="005900FA"/>
    <w:rsid w:val="00590167"/>
    <w:rsid w:val="005901CF"/>
    <w:rsid w:val="00590855"/>
    <w:rsid w:val="00591403"/>
    <w:rsid w:val="00591ADF"/>
    <w:rsid w:val="00591C56"/>
    <w:rsid w:val="00591D01"/>
    <w:rsid w:val="00591F85"/>
    <w:rsid w:val="00592F87"/>
    <w:rsid w:val="0059346F"/>
    <w:rsid w:val="005935A4"/>
    <w:rsid w:val="005946D9"/>
    <w:rsid w:val="0059484A"/>
    <w:rsid w:val="005948C2"/>
    <w:rsid w:val="0059525F"/>
    <w:rsid w:val="00595378"/>
    <w:rsid w:val="005955D9"/>
    <w:rsid w:val="00595B60"/>
    <w:rsid w:val="00595DCA"/>
    <w:rsid w:val="005966DF"/>
    <w:rsid w:val="00596BF0"/>
    <w:rsid w:val="00597152"/>
    <w:rsid w:val="0059779B"/>
    <w:rsid w:val="005A0A0F"/>
    <w:rsid w:val="005A102A"/>
    <w:rsid w:val="005A1ED4"/>
    <w:rsid w:val="005A209A"/>
    <w:rsid w:val="005A28A3"/>
    <w:rsid w:val="005A2941"/>
    <w:rsid w:val="005A297B"/>
    <w:rsid w:val="005A2AC4"/>
    <w:rsid w:val="005A2D3E"/>
    <w:rsid w:val="005A2DB9"/>
    <w:rsid w:val="005A39A4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0DD3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6A5"/>
    <w:rsid w:val="005B4C1E"/>
    <w:rsid w:val="005B4E7A"/>
    <w:rsid w:val="005B5C93"/>
    <w:rsid w:val="005B613B"/>
    <w:rsid w:val="005B6F83"/>
    <w:rsid w:val="005B7A0C"/>
    <w:rsid w:val="005C0A33"/>
    <w:rsid w:val="005C113B"/>
    <w:rsid w:val="005C1E43"/>
    <w:rsid w:val="005C1E70"/>
    <w:rsid w:val="005C2797"/>
    <w:rsid w:val="005C29A8"/>
    <w:rsid w:val="005C2D16"/>
    <w:rsid w:val="005C2ED9"/>
    <w:rsid w:val="005C31DE"/>
    <w:rsid w:val="005C33E1"/>
    <w:rsid w:val="005C38FF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A86"/>
    <w:rsid w:val="005D0E89"/>
    <w:rsid w:val="005D1128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282"/>
    <w:rsid w:val="005E1C98"/>
    <w:rsid w:val="005E2259"/>
    <w:rsid w:val="005E2534"/>
    <w:rsid w:val="005E385F"/>
    <w:rsid w:val="005E3997"/>
    <w:rsid w:val="005E3DE7"/>
    <w:rsid w:val="005E3EEB"/>
    <w:rsid w:val="005E47AE"/>
    <w:rsid w:val="005E5197"/>
    <w:rsid w:val="005E53B0"/>
    <w:rsid w:val="005E5B81"/>
    <w:rsid w:val="005E6250"/>
    <w:rsid w:val="005E72E7"/>
    <w:rsid w:val="005E755A"/>
    <w:rsid w:val="005E7FA1"/>
    <w:rsid w:val="005F062F"/>
    <w:rsid w:val="005F0DB0"/>
    <w:rsid w:val="005F14A2"/>
    <w:rsid w:val="005F164E"/>
    <w:rsid w:val="005F1793"/>
    <w:rsid w:val="005F19E3"/>
    <w:rsid w:val="005F1C77"/>
    <w:rsid w:val="005F2A0F"/>
    <w:rsid w:val="005F2CB1"/>
    <w:rsid w:val="005F3025"/>
    <w:rsid w:val="005F306C"/>
    <w:rsid w:val="005F32A5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1C1"/>
    <w:rsid w:val="006026A1"/>
    <w:rsid w:val="0060283C"/>
    <w:rsid w:val="00603D39"/>
    <w:rsid w:val="00604443"/>
    <w:rsid w:val="00604BA5"/>
    <w:rsid w:val="00604F14"/>
    <w:rsid w:val="00604F9E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79C"/>
    <w:rsid w:val="00610A0E"/>
    <w:rsid w:val="00610EC4"/>
    <w:rsid w:val="006115ED"/>
    <w:rsid w:val="00611A89"/>
    <w:rsid w:val="00611B83"/>
    <w:rsid w:val="0061206D"/>
    <w:rsid w:val="00612756"/>
    <w:rsid w:val="00612775"/>
    <w:rsid w:val="00612CBC"/>
    <w:rsid w:val="0061319A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5CD"/>
    <w:rsid w:val="00620688"/>
    <w:rsid w:val="00620A71"/>
    <w:rsid w:val="00620B43"/>
    <w:rsid w:val="00620D75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4EA"/>
    <w:rsid w:val="00630780"/>
    <w:rsid w:val="00630837"/>
    <w:rsid w:val="00631012"/>
    <w:rsid w:val="006311B3"/>
    <w:rsid w:val="00631345"/>
    <w:rsid w:val="00631521"/>
    <w:rsid w:val="0063157F"/>
    <w:rsid w:val="00631D00"/>
    <w:rsid w:val="00632197"/>
    <w:rsid w:val="006326B6"/>
    <w:rsid w:val="0063284C"/>
    <w:rsid w:val="00632865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33"/>
    <w:rsid w:val="00640191"/>
    <w:rsid w:val="006401D0"/>
    <w:rsid w:val="006407EF"/>
    <w:rsid w:val="00640CEE"/>
    <w:rsid w:val="00641351"/>
    <w:rsid w:val="0064151F"/>
    <w:rsid w:val="00641533"/>
    <w:rsid w:val="006415F8"/>
    <w:rsid w:val="00641A44"/>
    <w:rsid w:val="0064208D"/>
    <w:rsid w:val="006421E2"/>
    <w:rsid w:val="006427F5"/>
    <w:rsid w:val="00642DA2"/>
    <w:rsid w:val="00643100"/>
    <w:rsid w:val="0064345C"/>
    <w:rsid w:val="00643475"/>
    <w:rsid w:val="006435B8"/>
    <w:rsid w:val="0064396A"/>
    <w:rsid w:val="00643A60"/>
    <w:rsid w:val="00643B57"/>
    <w:rsid w:val="00643E71"/>
    <w:rsid w:val="0064404C"/>
    <w:rsid w:val="00644AEF"/>
    <w:rsid w:val="00644E24"/>
    <w:rsid w:val="00645250"/>
    <w:rsid w:val="00645F60"/>
    <w:rsid w:val="0064624E"/>
    <w:rsid w:val="0064641E"/>
    <w:rsid w:val="00647230"/>
    <w:rsid w:val="006502B3"/>
    <w:rsid w:val="00650AB9"/>
    <w:rsid w:val="00650EEB"/>
    <w:rsid w:val="00651227"/>
    <w:rsid w:val="00651439"/>
    <w:rsid w:val="00651D8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57F22"/>
    <w:rsid w:val="0066011D"/>
    <w:rsid w:val="006601C6"/>
    <w:rsid w:val="006607C0"/>
    <w:rsid w:val="006613A6"/>
    <w:rsid w:val="00661B2D"/>
    <w:rsid w:val="00661BCA"/>
    <w:rsid w:val="006623DD"/>
    <w:rsid w:val="006627A2"/>
    <w:rsid w:val="00662F83"/>
    <w:rsid w:val="00663149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7EE"/>
    <w:rsid w:val="006669B6"/>
    <w:rsid w:val="00666BFB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9"/>
    <w:rsid w:val="00672F9A"/>
    <w:rsid w:val="00673202"/>
    <w:rsid w:val="006741D6"/>
    <w:rsid w:val="006741F2"/>
    <w:rsid w:val="006746F9"/>
    <w:rsid w:val="00674CC3"/>
    <w:rsid w:val="00675A51"/>
    <w:rsid w:val="00675C72"/>
    <w:rsid w:val="00676901"/>
    <w:rsid w:val="00676BDE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1C68"/>
    <w:rsid w:val="006821D2"/>
    <w:rsid w:val="00682331"/>
    <w:rsid w:val="00682A5C"/>
    <w:rsid w:val="00682B50"/>
    <w:rsid w:val="00682E80"/>
    <w:rsid w:val="00682EA0"/>
    <w:rsid w:val="00683094"/>
    <w:rsid w:val="00683ECE"/>
    <w:rsid w:val="00683FC1"/>
    <w:rsid w:val="00684823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86D"/>
    <w:rsid w:val="0069099B"/>
    <w:rsid w:val="00691D35"/>
    <w:rsid w:val="00691FFC"/>
    <w:rsid w:val="00692288"/>
    <w:rsid w:val="00692947"/>
    <w:rsid w:val="00692C2A"/>
    <w:rsid w:val="00693420"/>
    <w:rsid w:val="00693EE0"/>
    <w:rsid w:val="0069452C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29A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1DA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A7FB5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B6"/>
    <w:rsid w:val="006B27D0"/>
    <w:rsid w:val="006B29DD"/>
    <w:rsid w:val="006B31F0"/>
    <w:rsid w:val="006B32C9"/>
    <w:rsid w:val="006B353D"/>
    <w:rsid w:val="006B4921"/>
    <w:rsid w:val="006B50CF"/>
    <w:rsid w:val="006B5460"/>
    <w:rsid w:val="006B639B"/>
    <w:rsid w:val="006B6DF0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D82"/>
    <w:rsid w:val="006C2DC7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194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128"/>
    <w:rsid w:val="006D630F"/>
    <w:rsid w:val="006D63B3"/>
    <w:rsid w:val="006D6F08"/>
    <w:rsid w:val="006D70A5"/>
    <w:rsid w:val="006D7606"/>
    <w:rsid w:val="006D7CCE"/>
    <w:rsid w:val="006D7E72"/>
    <w:rsid w:val="006E01C9"/>
    <w:rsid w:val="006E03A1"/>
    <w:rsid w:val="006E04DA"/>
    <w:rsid w:val="006E04FE"/>
    <w:rsid w:val="006E05DF"/>
    <w:rsid w:val="006E062C"/>
    <w:rsid w:val="006E0A84"/>
    <w:rsid w:val="006E1531"/>
    <w:rsid w:val="006E17F7"/>
    <w:rsid w:val="006E1A3E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4CF"/>
    <w:rsid w:val="006E75C5"/>
    <w:rsid w:val="006E7898"/>
    <w:rsid w:val="006E7D3B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887"/>
    <w:rsid w:val="006F4D8E"/>
    <w:rsid w:val="006F50BB"/>
    <w:rsid w:val="006F51DD"/>
    <w:rsid w:val="006F53B2"/>
    <w:rsid w:val="006F5639"/>
    <w:rsid w:val="006F5797"/>
    <w:rsid w:val="006F58D4"/>
    <w:rsid w:val="006F5AF6"/>
    <w:rsid w:val="006F5C2C"/>
    <w:rsid w:val="006F6843"/>
    <w:rsid w:val="006F6A00"/>
    <w:rsid w:val="006F6EA3"/>
    <w:rsid w:val="006F74C2"/>
    <w:rsid w:val="006F794B"/>
    <w:rsid w:val="006F7E6F"/>
    <w:rsid w:val="00700F32"/>
    <w:rsid w:val="00701BC8"/>
    <w:rsid w:val="00701EAD"/>
    <w:rsid w:val="00701FE4"/>
    <w:rsid w:val="00702914"/>
    <w:rsid w:val="00702B6B"/>
    <w:rsid w:val="0070327E"/>
    <w:rsid w:val="0070346E"/>
    <w:rsid w:val="00703F43"/>
    <w:rsid w:val="007041E1"/>
    <w:rsid w:val="00704736"/>
    <w:rsid w:val="00704AC6"/>
    <w:rsid w:val="00704EDB"/>
    <w:rsid w:val="0070537F"/>
    <w:rsid w:val="007055C7"/>
    <w:rsid w:val="007057B5"/>
    <w:rsid w:val="00705971"/>
    <w:rsid w:val="00705A56"/>
    <w:rsid w:val="00705C5D"/>
    <w:rsid w:val="00706101"/>
    <w:rsid w:val="0070640D"/>
    <w:rsid w:val="0070658A"/>
    <w:rsid w:val="00707072"/>
    <w:rsid w:val="0070723A"/>
    <w:rsid w:val="00707596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4DD1"/>
    <w:rsid w:val="00715B9A"/>
    <w:rsid w:val="00715DF5"/>
    <w:rsid w:val="007160F6"/>
    <w:rsid w:val="00716359"/>
    <w:rsid w:val="00716557"/>
    <w:rsid w:val="00716977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01B"/>
    <w:rsid w:val="007231C6"/>
    <w:rsid w:val="00723284"/>
    <w:rsid w:val="0072359E"/>
    <w:rsid w:val="00723B22"/>
    <w:rsid w:val="0072441E"/>
    <w:rsid w:val="00725430"/>
    <w:rsid w:val="007255D2"/>
    <w:rsid w:val="00725CDF"/>
    <w:rsid w:val="00725DA9"/>
    <w:rsid w:val="00726422"/>
    <w:rsid w:val="00726EA6"/>
    <w:rsid w:val="00727208"/>
    <w:rsid w:val="007273E6"/>
    <w:rsid w:val="0072766F"/>
    <w:rsid w:val="00727680"/>
    <w:rsid w:val="00727BE1"/>
    <w:rsid w:val="00727EC3"/>
    <w:rsid w:val="00730091"/>
    <w:rsid w:val="007301DD"/>
    <w:rsid w:val="00730860"/>
    <w:rsid w:val="007317BD"/>
    <w:rsid w:val="00731CB3"/>
    <w:rsid w:val="00731E32"/>
    <w:rsid w:val="0073317F"/>
    <w:rsid w:val="00733BDE"/>
    <w:rsid w:val="007340C9"/>
    <w:rsid w:val="0073426F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3D3"/>
    <w:rsid w:val="00737F7B"/>
    <w:rsid w:val="007405B3"/>
    <w:rsid w:val="00740B36"/>
    <w:rsid w:val="00740E58"/>
    <w:rsid w:val="00740F0B"/>
    <w:rsid w:val="0074211F"/>
    <w:rsid w:val="007422EF"/>
    <w:rsid w:val="007429DC"/>
    <w:rsid w:val="00742A0A"/>
    <w:rsid w:val="00742A0C"/>
    <w:rsid w:val="00742C2D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9A3"/>
    <w:rsid w:val="00747BA4"/>
    <w:rsid w:val="00747D8B"/>
    <w:rsid w:val="00750C8C"/>
    <w:rsid w:val="00750FA1"/>
    <w:rsid w:val="00751228"/>
    <w:rsid w:val="007515ED"/>
    <w:rsid w:val="0075190A"/>
    <w:rsid w:val="00752562"/>
    <w:rsid w:val="00752885"/>
    <w:rsid w:val="007529C3"/>
    <w:rsid w:val="00752A24"/>
    <w:rsid w:val="00753850"/>
    <w:rsid w:val="00753B78"/>
    <w:rsid w:val="00754966"/>
    <w:rsid w:val="00754C5E"/>
    <w:rsid w:val="007552B3"/>
    <w:rsid w:val="00755349"/>
    <w:rsid w:val="007556C9"/>
    <w:rsid w:val="007560FD"/>
    <w:rsid w:val="0075619E"/>
    <w:rsid w:val="0075634C"/>
    <w:rsid w:val="007569E0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759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4A5"/>
    <w:rsid w:val="007677B5"/>
    <w:rsid w:val="0077013A"/>
    <w:rsid w:val="00770154"/>
    <w:rsid w:val="00771219"/>
    <w:rsid w:val="007714EB"/>
    <w:rsid w:val="00772534"/>
    <w:rsid w:val="00772584"/>
    <w:rsid w:val="0077271C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2927"/>
    <w:rsid w:val="0079312C"/>
    <w:rsid w:val="00793180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62"/>
    <w:rsid w:val="00795C92"/>
    <w:rsid w:val="00795E6B"/>
    <w:rsid w:val="00795F6F"/>
    <w:rsid w:val="00796231"/>
    <w:rsid w:val="007963B9"/>
    <w:rsid w:val="00796E66"/>
    <w:rsid w:val="00796F14"/>
    <w:rsid w:val="007970C9"/>
    <w:rsid w:val="00797E65"/>
    <w:rsid w:val="00797F56"/>
    <w:rsid w:val="00797FD5"/>
    <w:rsid w:val="007A0BDD"/>
    <w:rsid w:val="007A194D"/>
    <w:rsid w:val="007A1CB3"/>
    <w:rsid w:val="007A1FAB"/>
    <w:rsid w:val="007A24E1"/>
    <w:rsid w:val="007A2CF7"/>
    <w:rsid w:val="007A306F"/>
    <w:rsid w:val="007A3472"/>
    <w:rsid w:val="007A3C8F"/>
    <w:rsid w:val="007A4023"/>
    <w:rsid w:val="007A43A6"/>
    <w:rsid w:val="007A4A85"/>
    <w:rsid w:val="007A51E0"/>
    <w:rsid w:val="007A55EF"/>
    <w:rsid w:val="007A58A6"/>
    <w:rsid w:val="007A6600"/>
    <w:rsid w:val="007A7202"/>
    <w:rsid w:val="007A7233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160"/>
    <w:rsid w:val="007C05DD"/>
    <w:rsid w:val="007C0ACB"/>
    <w:rsid w:val="007C0E11"/>
    <w:rsid w:val="007C1341"/>
    <w:rsid w:val="007C13B6"/>
    <w:rsid w:val="007C13ED"/>
    <w:rsid w:val="007C14C7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26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4CF5"/>
    <w:rsid w:val="007E505B"/>
    <w:rsid w:val="007E50C8"/>
    <w:rsid w:val="007E50E4"/>
    <w:rsid w:val="007E53C3"/>
    <w:rsid w:val="007E5A6A"/>
    <w:rsid w:val="007E5C17"/>
    <w:rsid w:val="007E5C8A"/>
    <w:rsid w:val="007E6359"/>
    <w:rsid w:val="007E6453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D76"/>
    <w:rsid w:val="007F0EAE"/>
    <w:rsid w:val="007F1388"/>
    <w:rsid w:val="007F1713"/>
    <w:rsid w:val="007F1D05"/>
    <w:rsid w:val="007F23AC"/>
    <w:rsid w:val="007F29FE"/>
    <w:rsid w:val="007F3056"/>
    <w:rsid w:val="007F30B7"/>
    <w:rsid w:val="007F31D4"/>
    <w:rsid w:val="007F3AD7"/>
    <w:rsid w:val="007F49C8"/>
    <w:rsid w:val="007F5B07"/>
    <w:rsid w:val="007F5CDD"/>
    <w:rsid w:val="007F5D6F"/>
    <w:rsid w:val="007F6B18"/>
    <w:rsid w:val="007F7134"/>
    <w:rsid w:val="0080076E"/>
    <w:rsid w:val="00800FF0"/>
    <w:rsid w:val="00801259"/>
    <w:rsid w:val="008019AB"/>
    <w:rsid w:val="00801AAC"/>
    <w:rsid w:val="00801B94"/>
    <w:rsid w:val="00801D51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605F"/>
    <w:rsid w:val="008060AD"/>
    <w:rsid w:val="00806774"/>
    <w:rsid w:val="00807786"/>
    <w:rsid w:val="00810C88"/>
    <w:rsid w:val="00811FCB"/>
    <w:rsid w:val="00812E15"/>
    <w:rsid w:val="00812FA4"/>
    <w:rsid w:val="00812FD2"/>
    <w:rsid w:val="008130E1"/>
    <w:rsid w:val="008130F9"/>
    <w:rsid w:val="008132E5"/>
    <w:rsid w:val="00813436"/>
    <w:rsid w:val="00813D4F"/>
    <w:rsid w:val="008146E5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1391"/>
    <w:rsid w:val="00831DFA"/>
    <w:rsid w:val="00832376"/>
    <w:rsid w:val="00832794"/>
    <w:rsid w:val="00832848"/>
    <w:rsid w:val="00832C4C"/>
    <w:rsid w:val="0083321F"/>
    <w:rsid w:val="00833DE0"/>
    <w:rsid w:val="00834039"/>
    <w:rsid w:val="008340F7"/>
    <w:rsid w:val="00834B41"/>
    <w:rsid w:val="00834E03"/>
    <w:rsid w:val="0083511D"/>
    <w:rsid w:val="008359E6"/>
    <w:rsid w:val="008362FB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CDE"/>
    <w:rsid w:val="00841D38"/>
    <w:rsid w:val="008421BB"/>
    <w:rsid w:val="00842225"/>
    <w:rsid w:val="008424C7"/>
    <w:rsid w:val="0084355A"/>
    <w:rsid w:val="00843A8E"/>
    <w:rsid w:val="00843DEA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6A8"/>
    <w:rsid w:val="00850CEC"/>
    <w:rsid w:val="0085173C"/>
    <w:rsid w:val="00851DEC"/>
    <w:rsid w:val="00852C9F"/>
    <w:rsid w:val="00853806"/>
    <w:rsid w:val="00854A60"/>
    <w:rsid w:val="00855072"/>
    <w:rsid w:val="00855B06"/>
    <w:rsid w:val="0085626F"/>
    <w:rsid w:val="00856686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10B9"/>
    <w:rsid w:val="00862397"/>
    <w:rsid w:val="0086251D"/>
    <w:rsid w:val="0086325B"/>
    <w:rsid w:val="00863435"/>
    <w:rsid w:val="00863F02"/>
    <w:rsid w:val="00863FBE"/>
    <w:rsid w:val="00864558"/>
    <w:rsid w:val="00865A02"/>
    <w:rsid w:val="00866A86"/>
    <w:rsid w:val="00867542"/>
    <w:rsid w:val="008677FD"/>
    <w:rsid w:val="00867F7D"/>
    <w:rsid w:val="00867F91"/>
    <w:rsid w:val="00870579"/>
    <w:rsid w:val="008706B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8AB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B98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163D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0EA"/>
    <w:rsid w:val="00886800"/>
    <w:rsid w:val="00886B40"/>
    <w:rsid w:val="00886D5D"/>
    <w:rsid w:val="0088777B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154B"/>
    <w:rsid w:val="00892215"/>
    <w:rsid w:val="008926DE"/>
    <w:rsid w:val="00892722"/>
    <w:rsid w:val="00892BC9"/>
    <w:rsid w:val="00892DD2"/>
    <w:rsid w:val="00892E4B"/>
    <w:rsid w:val="0089312C"/>
    <w:rsid w:val="00893A3B"/>
    <w:rsid w:val="00893BB0"/>
    <w:rsid w:val="00893E09"/>
    <w:rsid w:val="00893EF3"/>
    <w:rsid w:val="008940EB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5599"/>
    <w:rsid w:val="008A61A8"/>
    <w:rsid w:val="008A6602"/>
    <w:rsid w:val="008A6828"/>
    <w:rsid w:val="008A688C"/>
    <w:rsid w:val="008A6ABF"/>
    <w:rsid w:val="008A6EFE"/>
    <w:rsid w:val="008A7415"/>
    <w:rsid w:val="008A77D8"/>
    <w:rsid w:val="008A781B"/>
    <w:rsid w:val="008A7B95"/>
    <w:rsid w:val="008A7C59"/>
    <w:rsid w:val="008A7F00"/>
    <w:rsid w:val="008A7FB0"/>
    <w:rsid w:val="008A7FFA"/>
    <w:rsid w:val="008B013C"/>
    <w:rsid w:val="008B0483"/>
    <w:rsid w:val="008B120C"/>
    <w:rsid w:val="008B1B00"/>
    <w:rsid w:val="008B1C36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2E6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8C7"/>
    <w:rsid w:val="008C3E7B"/>
    <w:rsid w:val="008C3EB9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59E4"/>
    <w:rsid w:val="008C6245"/>
    <w:rsid w:val="008C63CD"/>
    <w:rsid w:val="008C6AE8"/>
    <w:rsid w:val="008C6D30"/>
    <w:rsid w:val="008C6DCD"/>
    <w:rsid w:val="008C72CE"/>
    <w:rsid w:val="008C7573"/>
    <w:rsid w:val="008D06CC"/>
    <w:rsid w:val="008D0A60"/>
    <w:rsid w:val="008D0C67"/>
    <w:rsid w:val="008D17F8"/>
    <w:rsid w:val="008D1BE9"/>
    <w:rsid w:val="008D2874"/>
    <w:rsid w:val="008D2888"/>
    <w:rsid w:val="008D2AC3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16"/>
    <w:rsid w:val="008E2FF6"/>
    <w:rsid w:val="008E34E5"/>
    <w:rsid w:val="008E3C8D"/>
    <w:rsid w:val="008E3FB3"/>
    <w:rsid w:val="008E42B0"/>
    <w:rsid w:val="008E482B"/>
    <w:rsid w:val="008E4912"/>
    <w:rsid w:val="008E4CA5"/>
    <w:rsid w:val="008E53BA"/>
    <w:rsid w:val="008E5FD1"/>
    <w:rsid w:val="008E60DD"/>
    <w:rsid w:val="008E6605"/>
    <w:rsid w:val="008E772E"/>
    <w:rsid w:val="008F10E9"/>
    <w:rsid w:val="008F1A19"/>
    <w:rsid w:val="008F1C35"/>
    <w:rsid w:val="008F1CF9"/>
    <w:rsid w:val="008F1D4D"/>
    <w:rsid w:val="008F1EAB"/>
    <w:rsid w:val="008F203D"/>
    <w:rsid w:val="008F2165"/>
    <w:rsid w:val="008F290F"/>
    <w:rsid w:val="008F2ED3"/>
    <w:rsid w:val="008F32C3"/>
    <w:rsid w:val="008F33DC"/>
    <w:rsid w:val="008F3989"/>
    <w:rsid w:val="008F3DA0"/>
    <w:rsid w:val="008F45A9"/>
    <w:rsid w:val="008F477F"/>
    <w:rsid w:val="008F4C65"/>
    <w:rsid w:val="008F6780"/>
    <w:rsid w:val="008F681B"/>
    <w:rsid w:val="008F6FD2"/>
    <w:rsid w:val="008F7374"/>
    <w:rsid w:val="008F7773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5461"/>
    <w:rsid w:val="00906939"/>
    <w:rsid w:val="009069F6"/>
    <w:rsid w:val="0090747E"/>
    <w:rsid w:val="009075DE"/>
    <w:rsid w:val="00907A8A"/>
    <w:rsid w:val="0091019E"/>
    <w:rsid w:val="00910B7D"/>
    <w:rsid w:val="00910D60"/>
    <w:rsid w:val="00911503"/>
    <w:rsid w:val="00911DFB"/>
    <w:rsid w:val="009124D3"/>
    <w:rsid w:val="00912FC7"/>
    <w:rsid w:val="0091316F"/>
    <w:rsid w:val="009139D9"/>
    <w:rsid w:val="00914178"/>
    <w:rsid w:val="00914AD8"/>
    <w:rsid w:val="009154AA"/>
    <w:rsid w:val="00915612"/>
    <w:rsid w:val="00915975"/>
    <w:rsid w:val="00916079"/>
    <w:rsid w:val="00916569"/>
    <w:rsid w:val="0091692E"/>
    <w:rsid w:val="00917948"/>
    <w:rsid w:val="00917C1D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2E4C"/>
    <w:rsid w:val="0092357C"/>
    <w:rsid w:val="00923DB6"/>
    <w:rsid w:val="0092449D"/>
    <w:rsid w:val="009245BB"/>
    <w:rsid w:val="00924C78"/>
    <w:rsid w:val="00925110"/>
    <w:rsid w:val="00927868"/>
    <w:rsid w:val="009279D3"/>
    <w:rsid w:val="00927B3F"/>
    <w:rsid w:val="00930CCF"/>
    <w:rsid w:val="00930E68"/>
    <w:rsid w:val="00931148"/>
    <w:rsid w:val="0093117F"/>
    <w:rsid w:val="009316B4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B5"/>
    <w:rsid w:val="009376C1"/>
    <w:rsid w:val="00937DFF"/>
    <w:rsid w:val="00937E16"/>
    <w:rsid w:val="00940E12"/>
    <w:rsid w:val="009411FC"/>
    <w:rsid w:val="00941636"/>
    <w:rsid w:val="00941B38"/>
    <w:rsid w:val="00941D93"/>
    <w:rsid w:val="00941EFC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C15"/>
    <w:rsid w:val="00950DE7"/>
    <w:rsid w:val="00951151"/>
    <w:rsid w:val="00951554"/>
    <w:rsid w:val="0095209A"/>
    <w:rsid w:val="0095226F"/>
    <w:rsid w:val="00952F71"/>
    <w:rsid w:val="009533E3"/>
    <w:rsid w:val="00953454"/>
    <w:rsid w:val="0095358A"/>
    <w:rsid w:val="00953920"/>
    <w:rsid w:val="00953D47"/>
    <w:rsid w:val="0095403A"/>
    <w:rsid w:val="00954CC0"/>
    <w:rsid w:val="00954F4F"/>
    <w:rsid w:val="00955560"/>
    <w:rsid w:val="009555F2"/>
    <w:rsid w:val="00955BA3"/>
    <w:rsid w:val="0095681E"/>
    <w:rsid w:val="00956918"/>
    <w:rsid w:val="00956EFA"/>
    <w:rsid w:val="009572D4"/>
    <w:rsid w:val="0095766C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2F2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C14"/>
    <w:rsid w:val="00967F33"/>
    <w:rsid w:val="009706AD"/>
    <w:rsid w:val="00970903"/>
    <w:rsid w:val="00970A40"/>
    <w:rsid w:val="00970B5A"/>
    <w:rsid w:val="00970E55"/>
    <w:rsid w:val="0097130C"/>
    <w:rsid w:val="00971F08"/>
    <w:rsid w:val="00972C43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610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ACF"/>
    <w:rsid w:val="00984B75"/>
    <w:rsid w:val="00984D3E"/>
    <w:rsid w:val="009851A6"/>
    <w:rsid w:val="00985253"/>
    <w:rsid w:val="009853B3"/>
    <w:rsid w:val="009856E0"/>
    <w:rsid w:val="009857C7"/>
    <w:rsid w:val="00985DFC"/>
    <w:rsid w:val="00986322"/>
    <w:rsid w:val="00986A07"/>
    <w:rsid w:val="00986F9F"/>
    <w:rsid w:val="009872A9"/>
    <w:rsid w:val="0098747F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602"/>
    <w:rsid w:val="0099299D"/>
    <w:rsid w:val="009929BE"/>
    <w:rsid w:val="00992EF7"/>
    <w:rsid w:val="00993049"/>
    <w:rsid w:val="009931A8"/>
    <w:rsid w:val="00994845"/>
    <w:rsid w:val="0099487F"/>
    <w:rsid w:val="00994DCA"/>
    <w:rsid w:val="009954D1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A4D"/>
    <w:rsid w:val="009A5B9A"/>
    <w:rsid w:val="009A5CBA"/>
    <w:rsid w:val="009A6511"/>
    <w:rsid w:val="009A6BCF"/>
    <w:rsid w:val="009A7567"/>
    <w:rsid w:val="009A7E88"/>
    <w:rsid w:val="009B0188"/>
    <w:rsid w:val="009B02EF"/>
    <w:rsid w:val="009B064B"/>
    <w:rsid w:val="009B0B48"/>
    <w:rsid w:val="009B0B6B"/>
    <w:rsid w:val="009B0C1D"/>
    <w:rsid w:val="009B0E46"/>
    <w:rsid w:val="009B1D7F"/>
    <w:rsid w:val="009B1F0B"/>
    <w:rsid w:val="009B1F30"/>
    <w:rsid w:val="009B2F4F"/>
    <w:rsid w:val="009B3757"/>
    <w:rsid w:val="009B3A88"/>
    <w:rsid w:val="009B3AC2"/>
    <w:rsid w:val="009B43DF"/>
    <w:rsid w:val="009B49F1"/>
    <w:rsid w:val="009B4D11"/>
    <w:rsid w:val="009B4DF4"/>
    <w:rsid w:val="009B511E"/>
    <w:rsid w:val="009B5283"/>
    <w:rsid w:val="009B535B"/>
    <w:rsid w:val="009B564E"/>
    <w:rsid w:val="009B5A77"/>
    <w:rsid w:val="009B5B37"/>
    <w:rsid w:val="009B655E"/>
    <w:rsid w:val="009B6F98"/>
    <w:rsid w:val="009B7276"/>
    <w:rsid w:val="009B7CCF"/>
    <w:rsid w:val="009B7E5F"/>
    <w:rsid w:val="009B7E87"/>
    <w:rsid w:val="009C01C0"/>
    <w:rsid w:val="009C04BA"/>
    <w:rsid w:val="009C053F"/>
    <w:rsid w:val="009C07EC"/>
    <w:rsid w:val="009C0956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3A82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6F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5F97"/>
    <w:rsid w:val="009D61E0"/>
    <w:rsid w:val="009D66B1"/>
    <w:rsid w:val="009D671A"/>
    <w:rsid w:val="009D69BE"/>
    <w:rsid w:val="009D6EE6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873"/>
    <w:rsid w:val="009E0901"/>
    <w:rsid w:val="009E0F56"/>
    <w:rsid w:val="009E11A9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517"/>
    <w:rsid w:val="009F48E4"/>
    <w:rsid w:val="009F4B63"/>
    <w:rsid w:val="009F5E13"/>
    <w:rsid w:val="009F5E2F"/>
    <w:rsid w:val="009F5EAE"/>
    <w:rsid w:val="009F636A"/>
    <w:rsid w:val="009F67F6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09B2"/>
    <w:rsid w:val="00A10C66"/>
    <w:rsid w:val="00A1106B"/>
    <w:rsid w:val="00A113F6"/>
    <w:rsid w:val="00A11AE0"/>
    <w:rsid w:val="00A12C38"/>
    <w:rsid w:val="00A13036"/>
    <w:rsid w:val="00A135EC"/>
    <w:rsid w:val="00A13E54"/>
    <w:rsid w:val="00A14496"/>
    <w:rsid w:val="00A14582"/>
    <w:rsid w:val="00A149A7"/>
    <w:rsid w:val="00A14B72"/>
    <w:rsid w:val="00A14BA4"/>
    <w:rsid w:val="00A14F16"/>
    <w:rsid w:val="00A14F4E"/>
    <w:rsid w:val="00A15BFF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29DB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6C8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775"/>
    <w:rsid w:val="00A309AA"/>
    <w:rsid w:val="00A30D80"/>
    <w:rsid w:val="00A310AE"/>
    <w:rsid w:val="00A3175E"/>
    <w:rsid w:val="00A31DF4"/>
    <w:rsid w:val="00A32084"/>
    <w:rsid w:val="00A323E2"/>
    <w:rsid w:val="00A3243E"/>
    <w:rsid w:val="00A324EA"/>
    <w:rsid w:val="00A329E8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276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4F25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66E"/>
    <w:rsid w:val="00A52C03"/>
    <w:rsid w:val="00A52DB3"/>
    <w:rsid w:val="00A52E1D"/>
    <w:rsid w:val="00A531A5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57FDA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94C"/>
    <w:rsid w:val="00A64A69"/>
    <w:rsid w:val="00A6529E"/>
    <w:rsid w:val="00A6534C"/>
    <w:rsid w:val="00A6576F"/>
    <w:rsid w:val="00A657D7"/>
    <w:rsid w:val="00A65CE1"/>
    <w:rsid w:val="00A65E06"/>
    <w:rsid w:val="00A6609F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395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BAA"/>
    <w:rsid w:val="00A81F82"/>
    <w:rsid w:val="00A82E35"/>
    <w:rsid w:val="00A831A8"/>
    <w:rsid w:val="00A8368E"/>
    <w:rsid w:val="00A84372"/>
    <w:rsid w:val="00A85075"/>
    <w:rsid w:val="00A85AAC"/>
    <w:rsid w:val="00A862D4"/>
    <w:rsid w:val="00A87256"/>
    <w:rsid w:val="00A879F2"/>
    <w:rsid w:val="00A87F2A"/>
    <w:rsid w:val="00A90138"/>
    <w:rsid w:val="00A90AC1"/>
    <w:rsid w:val="00A90BC1"/>
    <w:rsid w:val="00A90CFA"/>
    <w:rsid w:val="00A910A2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00E"/>
    <w:rsid w:val="00A965DB"/>
    <w:rsid w:val="00A97C97"/>
    <w:rsid w:val="00A97F16"/>
    <w:rsid w:val="00AA016F"/>
    <w:rsid w:val="00AA0496"/>
    <w:rsid w:val="00AA0F66"/>
    <w:rsid w:val="00AA0FCD"/>
    <w:rsid w:val="00AA147E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3F4E"/>
    <w:rsid w:val="00AA43F2"/>
    <w:rsid w:val="00AA4518"/>
    <w:rsid w:val="00AA51D6"/>
    <w:rsid w:val="00AA5304"/>
    <w:rsid w:val="00AA5A4B"/>
    <w:rsid w:val="00AA6B03"/>
    <w:rsid w:val="00AA6BA0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197"/>
    <w:rsid w:val="00AB2419"/>
    <w:rsid w:val="00AB2F6B"/>
    <w:rsid w:val="00AB34CD"/>
    <w:rsid w:val="00AB37AA"/>
    <w:rsid w:val="00AB3938"/>
    <w:rsid w:val="00AB3A48"/>
    <w:rsid w:val="00AB3F33"/>
    <w:rsid w:val="00AB400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ED8"/>
    <w:rsid w:val="00AC0FF8"/>
    <w:rsid w:val="00AC19E4"/>
    <w:rsid w:val="00AC1C05"/>
    <w:rsid w:val="00AC2A81"/>
    <w:rsid w:val="00AC2EC7"/>
    <w:rsid w:val="00AC2ECD"/>
    <w:rsid w:val="00AC3119"/>
    <w:rsid w:val="00AC372C"/>
    <w:rsid w:val="00AC3D10"/>
    <w:rsid w:val="00AC4143"/>
    <w:rsid w:val="00AC49FB"/>
    <w:rsid w:val="00AC4BBF"/>
    <w:rsid w:val="00AC514F"/>
    <w:rsid w:val="00AC5296"/>
    <w:rsid w:val="00AC550F"/>
    <w:rsid w:val="00AC5A10"/>
    <w:rsid w:val="00AC5CA8"/>
    <w:rsid w:val="00AC5ECB"/>
    <w:rsid w:val="00AC6319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198B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4F2"/>
    <w:rsid w:val="00AD58C1"/>
    <w:rsid w:val="00AD59E2"/>
    <w:rsid w:val="00AD5F22"/>
    <w:rsid w:val="00AD62BC"/>
    <w:rsid w:val="00AD6629"/>
    <w:rsid w:val="00AD6C3C"/>
    <w:rsid w:val="00AD71EA"/>
    <w:rsid w:val="00AD7BD6"/>
    <w:rsid w:val="00AD7C52"/>
    <w:rsid w:val="00AD7F5E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5C9"/>
    <w:rsid w:val="00AE6675"/>
    <w:rsid w:val="00AE6E02"/>
    <w:rsid w:val="00AE726B"/>
    <w:rsid w:val="00AE743A"/>
    <w:rsid w:val="00AF08CA"/>
    <w:rsid w:val="00AF115A"/>
    <w:rsid w:val="00AF1C5D"/>
    <w:rsid w:val="00AF1CCC"/>
    <w:rsid w:val="00AF1D90"/>
    <w:rsid w:val="00AF25D5"/>
    <w:rsid w:val="00AF2DE7"/>
    <w:rsid w:val="00AF2F96"/>
    <w:rsid w:val="00AF345A"/>
    <w:rsid w:val="00AF3629"/>
    <w:rsid w:val="00AF3740"/>
    <w:rsid w:val="00AF3AF2"/>
    <w:rsid w:val="00AF3CC1"/>
    <w:rsid w:val="00AF3D10"/>
    <w:rsid w:val="00AF40E8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8BF"/>
    <w:rsid w:val="00B07961"/>
    <w:rsid w:val="00B07E68"/>
    <w:rsid w:val="00B07EBA"/>
    <w:rsid w:val="00B100B9"/>
    <w:rsid w:val="00B1052A"/>
    <w:rsid w:val="00B105F6"/>
    <w:rsid w:val="00B123E7"/>
    <w:rsid w:val="00B125F7"/>
    <w:rsid w:val="00B139E0"/>
    <w:rsid w:val="00B13E74"/>
    <w:rsid w:val="00B14335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853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29A"/>
    <w:rsid w:val="00B23AE8"/>
    <w:rsid w:val="00B23CC2"/>
    <w:rsid w:val="00B24A9A"/>
    <w:rsid w:val="00B25210"/>
    <w:rsid w:val="00B253BF"/>
    <w:rsid w:val="00B2712A"/>
    <w:rsid w:val="00B2763F"/>
    <w:rsid w:val="00B27853"/>
    <w:rsid w:val="00B27AAC"/>
    <w:rsid w:val="00B300DC"/>
    <w:rsid w:val="00B302FA"/>
    <w:rsid w:val="00B30929"/>
    <w:rsid w:val="00B30A0C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1E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4F95"/>
    <w:rsid w:val="00B45A52"/>
    <w:rsid w:val="00B45AF9"/>
    <w:rsid w:val="00B46175"/>
    <w:rsid w:val="00B4670C"/>
    <w:rsid w:val="00B46A8F"/>
    <w:rsid w:val="00B46AD4"/>
    <w:rsid w:val="00B46E76"/>
    <w:rsid w:val="00B4744D"/>
    <w:rsid w:val="00B47BEE"/>
    <w:rsid w:val="00B47EDA"/>
    <w:rsid w:val="00B5003B"/>
    <w:rsid w:val="00B503A9"/>
    <w:rsid w:val="00B50565"/>
    <w:rsid w:val="00B50B57"/>
    <w:rsid w:val="00B50BD3"/>
    <w:rsid w:val="00B50C4B"/>
    <w:rsid w:val="00B51602"/>
    <w:rsid w:val="00B51704"/>
    <w:rsid w:val="00B51FEE"/>
    <w:rsid w:val="00B52756"/>
    <w:rsid w:val="00B52A53"/>
    <w:rsid w:val="00B52A99"/>
    <w:rsid w:val="00B52D7F"/>
    <w:rsid w:val="00B52D8B"/>
    <w:rsid w:val="00B52E5C"/>
    <w:rsid w:val="00B53079"/>
    <w:rsid w:val="00B53188"/>
    <w:rsid w:val="00B533B6"/>
    <w:rsid w:val="00B53ED8"/>
    <w:rsid w:val="00B54428"/>
    <w:rsid w:val="00B54FC5"/>
    <w:rsid w:val="00B550AB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B10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2F35"/>
    <w:rsid w:val="00B7328B"/>
    <w:rsid w:val="00B734DA"/>
    <w:rsid w:val="00B738C8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6D25"/>
    <w:rsid w:val="00B870F5"/>
    <w:rsid w:val="00B87AAF"/>
    <w:rsid w:val="00B90031"/>
    <w:rsid w:val="00B906C8"/>
    <w:rsid w:val="00B90739"/>
    <w:rsid w:val="00B90F73"/>
    <w:rsid w:val="00B9111A"/>
    <w:rsid w:val="00B91BC9"/>
    <w:rsid w:val="00B91BF3"/>
    <w:rsid w:val="00B91D24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6EA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0B59"/>
    <w:rsid w:val="00BA0CDA"/>
    <w:rsid w:val="00BA15AA"/>
    <w:rsid w:val="00BA1641"/>
    <w:rsid w:val="00BA1C25"/>
    <w:rsid w:val="00BA2280"/>
    <w:rsid w:val="00BA23A1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5ED6"/>
    <w:rsid w:val="00BA67D4"/>
    <w:rsid w:val="00BA76E0"/>
    <w:rsid w:val="00BA7B78"/>
    <w:rsid w:val="00BA7DDD"/>
    <w:rsid w:val="00BB026C"/>
    <w:rsid w:val="00BB0D37"/>
    <w:rsid w:val="00BB1153"/>
    <w:rsid w:val="00BB14A8"/>
    <w:rsid w:val="00BB14C4"/>
    <w:rsid w:val="00BB2A25"/>
    <w:rsid w:val="00BB332C"/>
    <w:rsid w:val="00BB34B4"/>
    <w:rsid w:val="00BB35D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252"/>
    <w:rsid w:val="00BB749A"/>
    <w:rsid w:val="00BC0002"/>
    <w:rsid w:val="00BC0B77"/>
    <w:rsid w:val="00BC0B8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C13"/>
    <w:rsid w:val="00BC3FAD"/>
    <w:rsid w:val="00BC40B6"/>
    <w:rsid w:val="00BC44DE"/>
    <w:rsid w:val="00BC454B"/>
    <w:rsid w:val="00BC4D2E"/>
    <w:rsid w:val="00BC5438"/>
    <w:rsid w:val="00BC57B1"/>
    <w:rsid w:val="00BC5D1C"/>
    <w:rsid w:val="00BC6A41"/>
    <w:rsid w:val="00BC6BB5"/>
    <w:rsid w:val="00BC6BC1"/>
    <w:rsid w:val="00BC6F3D"/>
    <w:rsid w:val="00BC7044"/>
    <w:rsid w:val="00BC7609"/>
    <w:rsid w:val="00BC7651"/>
    <w:rsid w:val="00BD0084"/>
    <w:rsid w:val="00BD1169"/>
    <w:rsid w:val="00BD130D"/>
    <w:rsid w:val="00BD1823"/>
    <w:rsid w:val="00BD18B8"/>
    <w:rsid w:val="00BD1AA5"/>
    <w:rsid w:val="00BD2106"/>
    <w:rsid w:val="00BD27AF"/>
    <w:rsid w:val="00BD371C"/>
    <w:rsid w:val="00BD3883"/>
    <w:rsid w:val="00BD48AC"/>
    <w:rsid w:val="00BD4CDD"/>
    <w:rsid w:val="00BD4FA5"/>
    <w:rsid w:val="00BD57C0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0BF9"/>
    <w:rsid w:val="00BE1234"/>
    <w:rsid w:val="00BE191B"/>
    <w:rsid w:val="00BE1E63"/>
    <w:rsid w:val="00BE1FD4"/>
    <w:rsid w:val="00BE2418"/>
    <w:rsid w:val="00BE2934"/>
    <w:rsid w:val="00BE2FA6"/>
    <w:rsid w:val="00BE333F"/>
    <w:rsid w:val="00BE38DC"/>
    <w:rsid w:val="00BE3DB9"/>
    <w:rsid w:val="00BE43ED"/>
    <w:rsid w:val="00BE45B3"/>
    <w:rsid w:val="00BE4818"/>
    <w:rsid w:val="00BE4E8C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E7E8F"/>
    <w:rsid w:val="00BF0151"/>
    <w:rsid w:val="00BF05F6"/>
    <w:rsid w:val="00BF0A13"/>
    <w:rsid w:val="00BF0A54"/>
    <w:rsid w:val="00BF0B67"/>
    <w:rsid w:val="00BF0FA3"/>
    <w:rsid w:val="00BF13E9"/>
    <w:rsid w:val="00BF1508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3B2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6A90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590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1AD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20CAD"/>
    <w:rsid w:val="00C20D14"/>
    <w:rsid w:val="00C214EA"/>
    <w:rsid w:val="00C218C5"/>
    <w:rsid w:val="00C22345"/>
    <w:rsid w:val="00C22468"/>
    <w:rsid w:val="00C2282E"/>
    <w:rsid w:val="00C22E48"/>
    <w:rsid w:val="00C23EE8"/>
    <w:rsid w:val="00C24038"/>
    <w:rsid w:val="00C2471F"/>
    <w:rsid w:val="00C24E68"/>
    <w:rsid w:val="00C2564C"/>
    <w:rsid w:val="00C25DF9"/>
    <w:rsid w:val="00C26005"/>
    <w:rsid w:val="00C26308"/>
    <w:rsid w:val="00C2656B"/>
    <w:rsid w:val="00C26ED6"/>
    <w:rsid w:val="00C26FAA"/>
    <w:rsid w:val="00C26FB7"/>
    <w:rsid w:val="00C27186"/>
    <w:rsid w:val="00C279B5"/>
    <w:rsid w:val="00C27BD2"/>
    <w:rsid w:val="00C27C45"/>
    <w:rsid w:val="00C27E79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2FE2"/>
    <w:rsid w:val="00C4324D"/>
    <w:rsid w:val="00C433AE"/>
    <w:rsid w:val="00C438FF"/>
    <w:rsid w:val="00C43A9B"/>
    <w:rsid w:val="00C43BE1"/>
    <w:rsid w:val="00C44547"/>
    <w:rsid w:val="00C4520D"/>
    <w:rsid w:val="00C45835"/>
    <w:rsid w:val="00C45F6E"/>
    <w:rsid w:val="00C46063"/>
    <w:rsid w:val="00C46240"/>
    <w:rsid w:val="00C4651C"/>
    <w:rsid w:val="00C471BE"/>
    <w:rsid w:val="00C474BD"/>
    <w:rsid w:val="00C47927"/>
    <w:rsid w:val="00C4799A"/>
    <w:rsid w:val="00C47E8C"/>
    <w:rsid w:val="00C504D0"/>
    <w:rsid w:val="00C505A0"/>
    <w:rsid w:val="00C509AE"/>
    <w:rsid w:val="00C50F43"/>
    <w:rsid w:val="00C51103"/>
    <w:rsid w:val="00C5168D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FB"/>
    <w:rsid w:val="00C5565A"/>
    <w:rsid w:val="00C5572E"/>
    <w:rsid w:val="00C55CFC"/>
    <w:rsid w:val="00C562AC"/>
    <w:rsid w:val="00C57D72"/>
    <w:rsid w:val="00C57EF3"/>
    <w:rsid w:val="00C60298"/>
    <w:rsid w:val="00C603AF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36"/>
    <w:rsid w:val="00C65EFC"/>
    <w:rsid w:val="00C662E2"/>
    <w:rsid w:val="00C66E63"/>
    <w:rsid w:val="00C67803"/>
    <w:rsid w:val="00C67F10"/>
    <w:rsid w:val="00C7057C"/>
    <w:rsid w:val="00C70697"/>
    <w:rsid w:val="00C70F71"/>
    <w:rsid w:val="00C7129C"/>
    <w:rsid w:val="00C716A0"/>
    <w:rsid w:val="00C71E5F"/>
    <w:rsid w:val="00C72EF4"/>
    <w:rsid w:val="00C73332"/>
    <w:rsid w:val="00C73931"/>
    <w:rsid w:val="00C74737"/>
    <w:rsid w:val="00C752B6"/>
    <w:rsid w:val="00C7533A"/>
    <w:rsid w:val="00C75B8C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12"/>
    <w:rsid w:val="00C93C4B"/>
    <w:rsid w:val="00C944AB"/>
    <w:rsid w:val="00C953CF"/>
    <w:rsid w:val="00C95AE6"/>
    <w:rsid w:val="00C95B40"/>
    <w:rsid w:val="00C95F81"/>
    <w:rsid w:val="00C96D0C"/>
    <w:rsid w:val="00C971D9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300"/>
    <w:rsid w:val="00CA44F4"/>
    <w:rsid w:val="00CA4E37"/>
    <w:rsid w:val="00CA5093"/>
    <w:rsid w:val="00CA5F74"/>
    <w:rsid w:val="00CA62A6"/>
    <w:rsid w:val="00CA6F09"/>
    <w:rsid w:val="00CA7373"/>
    <w:rsid w:val="00CB0A5E"/>
    <w:rsid w:val="00CB1034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101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949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5FFA"/>
    <w:rsid w:val="00CC65CD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DCB"/>
    <w:rsid w:val="00CD2B1A"/>
    <w:rsid w:val="00CD2D0C"/>
    <w:rsid w:val="00CD2ED1"/>
    <w:rsid w:val="00CD2F77"/>
    <w:rsid w:val="00CD2FBD"/>
    <w:rsid w:val="00CD31A8"/>
    <w:rsid w:val="00CD337B"/>
    <w:rsid w:val="00CD3412"/>
    <w:rsid w:val="00CD3CCE"/>
    <w:rsid w:val="00CD4074"/>
    <w:rsid w:val="00CD424E"/>
    <w:rsid w:val="00CD4691"/>
    <w:rsid w:val="00CD5342"/>
    <w:rsid w:val="00CD5555"/>
    <w:rsid w:val="00CD60DA"/>
    <w:rsid w:val="00CD6AB1"/>
    <w:rsid w:val="00CD7877"/>
    <w:rsid w:val="00CD78AE"/>
    <w:rsid w:val="00CD7BF2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3CFB"/>
    <w:rsid w:val="00CE5519"/>
    <w:rsid w:val="00CE56D0"/>
    <w:rsid w:val="00CE5A51"/>
    <w:rsid w:val="00CE74E6"/>
    <w:rsid w:val="00CE7561"/>
    <w:rsid w:val="00CE7D63"/>
    <w:rsid w:val="00CF1354"/>
    <w:rsid w:val="00CF1397"/>
    <w:rsid w:val="00CF14B7"/>
    <w:rsid w:val="00CF27E3"/>
    <w:rsid w:val="00CF2914"/>
    <w:rsid w:val="00CF302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CF7E83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346"/>
    <w:rsid w:val="00D077C6"/>
    <w:rsid w:val="00D0791F"/>
    <w:rsid w:val="00D07992"/>
    <w:rsid w:val="00D10249"/>
    <w:rsid w:val="00D10613"/>
    <w:rsid w:val="00D106FC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4DC"/>
    <w:rsid w:val="00D13C81"/>
    <w:rsid w:val="00D13E4E"/>
    <w:rsid w:val="00D14367"/>
    <w:rsid w:val="00D14A4E"/>
    <w:rsid w:val="00D14D97"/>
    <w:rsid w:val="00D15AAD"/>
    <w:rsid w:val="00D15D01"/>
    <w:rsid w:val="00D161D8"/>
    <w:rsid w:val="00D163A6"/>
    <w:rsid w:val="00D165B8"/>
    <w:rsid w:val="00D17CE4"/>
    <w:rsid w:val="00D2006E"/>
    <w:rsid w:val="00D20C1A"/>
    <w:rsid w:val="00D21672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327E"/>
    <w:rsid w:val="00D346B3"/>
    <w:rsid w:val="00D34C1E"/>
    <w:rsid w:val="00D34C3A"/>
    <w:rsid w:val="00D34C5A"/>
    <w:rsid w:val="00D351A4"/>
    <w:rsid w:val="00D36455"/>
    <w:rsid w:val="00D3668A"/>
    <w:rsid w:val="00D36809"/>
    <w:rsid w:val="00D3699A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75B"/>
    <w:rsid w:val="00D40B33"/>
    <w:rsid w:val="00D40C8B"/>
    <w:rsid w:val="00D41111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B6F"/>
    <w:rsid w:val="00D52BA3"/>
    <w:rsid w:val="00D52C29"/>
    <w:rsid w:val="00D5303E"/>
    <w:rsid w:val="00D53BB2"/>
    <w:rsid w:val="00D5409C"/>
    <w:rsid w:val="00D5425C"/>
    <w:rsid w:val="00D546FF"/>
    <w:rsid w:val="00D547F1"/>
    <w:rsid w:val="00D548D1"/>
    <w:rsid w:val="00D549DD"/>
    <w:rsid w:val="00D5544B"/>
    <w:rsid w:val="00D55955"/>
    <w:rsid w:val="00D55AD5"/>
    <w:rsid w:val="00D55C3B"/>
    <w:rsid w:val="00D55E91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AC1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588A"/>
    <w:rsid w:val="00D75936"/>
    <w:rsid w:val="00D75C6D"/>
    <w:rsid w:val="00D76EF1"/>
    <w:rsid w:val="00D773FC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E09"/>
    <w:rsid w:val="00D85B34"/>
    <w:rsid w:val="00D85C14"/>
    <w:rsid w:val="00D860B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6A0"/>
    <w:rsid w:val="00D90993"/>
    <w:rsid w:val="00D9129F"/>
    <w:rsid w:val="00D9196D"/>
    <w:rsid w:val="00D92801"/>
    <w:rsid w:val="00D92982"/>
    <w:rsid w:val="00D92D22"/>
    <w:rsid w:val="00D92D71"/>
    <w:rsid w:val="00D93024"/>
    <w:rsid w:val="00D930C2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158"/>
    <w:rsid w:val="00DA0471"/>
    <w:rsid w:val="00DA0B5B"/>
    <w:rsid w:val="00DA15B5"/>
    <w:rsid w:val="00DA1A50"/>
    <w:rsid w:val="00DA1C45"/>
    <w:rsid w:val="00DA1DF4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3C0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448B"/>
    <w:rsid w:val="00DB4499"/>
    <w:rsid w:val="00DB46AB"/>
    <w:rsid w:val="00DB4AFD"/>
    <w:rsid w:val="00DB4C71"/>
    <w:rsid w:val="00DB4FFB"/>
    <w:rsid w:val="00DB548A"/>
    <w:rsid w:val="00DB591C"/>
    <w:rsid w:val="00DB5E0D"/>
    <w:rsid w:val="00DB6431"/>
    <w:rsid w:val="00DB7013"/>
    <w:rsid w:val="00DB7A41"/>
    <w:rsid w:val="00DB7A4E"/>
    <w:rsid w:val="00DB7B70"/>
    <w:rsid w:val="00DB7C7B"/>
    <w:rsid w:val="00DC087B"/>
    <w:rsid w:val="00DC0BC3"/>
    <w:rsid w:val="00DC0BCD"/>
    <w:rsid w:val="00DC0D4D"/>
    <w:rsid w:val="00DC0D66"/>
    <w:rsid w:val="00DC13A2"/>
    <w:rsid w:val="00DC18D2"/>
    <w:rsid w:val="00DC2563"/>
    <w:rsid w:val="00DC27CF"/>
    <w:rsid w:val="00DC2D36"/>
    <w:rsid w:val="00DC2F9A"/>
    <w:rsid w:val="00DC3047"/>
    <w:rsid w:val="00DC3425"/>
    <w:rsid w:val="00DC34AD"/>
    <w:rsid w:val="00DC53EF"/>
    <w:rsid w:val="00DC59DD"/>
    <w:rsid w:val="00DC62E7"/>
    <w:rsid w:val="00DC6486"/>
    <w:rsid w:val="00DC69C5"/>
    <w:rsid w:val="00DC6A37"/>
    <w:rsid w:val="00DC6DA7"/>
    <w:rsid w:val="00DC7080"/>
    <w:rsid w:val="00DC745C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044"/>
    <w:rsid w:val="00DD3472"/>
    <w:rsid w:val="00DD348B"/>
    <w:rsid w:val="00DD38BF"/>
    <w:rsid w:val="00DD3EE3"/>
    <w:rsid w:val="00DD4536"/>
    <w:rsid w:val="00DD5CE4"/>
    <w:rsid w:val="00DD5FD0"/>
    <w:rsid w:val="00DD60DE"/>
    <w:rsid w:val="00DD61C4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2A2"/>
    <w:rsid w:val="00DE4C2B"/>
    <w:rsid w:val="00DE4D1B"/>
    <w:rsid w:val="00DE4FDC"/>
    <w:rsid w:val="00DE5233"/>
    <w:rsid w:val="00DE5358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129"/>
    <w:rsid w:val="00E006FD"/>
    <w:rsid w:val="00E00D7C"/>
    <w:rsid w:val="00E012C0"/>
    <w:rsid w:val="00E0139C"/>
    <w:rsid w:val="00E017F6"/>
    <w:rsid w:val="00E01A94"/>
    <w:rsid w:val="00E01E32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0785E"/>
    <w:rsid w:val="00E10749"/>
    <w:rsid w:val="00E110E7"/>
    <w:rsid w:val="00E1133B"/>
    <w:rsid w:val="00E1196D"/>
    <w:rsid w:val="00E11B20"/>
    <w:rsid w:val="00E11FCB"/>
    <w:rsid w:val="00E121CD"/>
    <w:rsid w:val="00E12331"/>
    <w:rsid w:val="00E1259A"/>
    <w:rsid w:val="00E128F0"/>
    <w:rsid w:val="00E129D7"/>
    <w:rsid w:val="00E12A4B"/>
    <w:rsid w:val="00E12BB0"/>
    <w:rsid w:val="00E12CED"/>
    <w:rsid w:val="00E12DF2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6C0F"/>
    <w:rsid w:val="00E17720"/>
    <w:rsid w:val="00E17725"/>
    <w:rsid w:val="00E17FA2"/>
    <w:rsid w:val="00E17FC0"/>
    <w:rsid w:val="00E20601"/>
    <w:rsid w:val="00E209C7"/>
    <w:rsid w:val="00E209D9"/>
    <w:rsid w:val="00E20A0E"/>
    <w:rsid w:val="00E20F0D"/>
    <w:rsid w:val="00E20F64"/>
    <w:rsid w:val="00E20FEC"/>
    <w:rsid w:val="00E22330"/>
    <w:rsid w:val="00E22FF2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6156"/>
    <w:rsid w:val="00E276C8"/>
    <w:rsid w:val="00E30692"/>
    <w:rsid w:val="00E30B5A"/>
    <w:rsid w:val="00E3123D"/>
    <w:rsid w:val="00E31461"/>
    <w:rsid w:val="00E31D43"/>
    <w:rsid w:val="00E32189"/>
    <w:rsid w:val="00E3229A"/>
    <w:rsid w:val="00E3241F"/>
    <w:rsid w:val="00E32608"/>
    <w:rsid w:val="00E32950"/>
    <w:rsid w:val="00E32C15"/>
    <w:rsid w:val="00E33156"/>
    <w:rsid w:val="00E33381"/>
    <w:rsid w:val="00E33CDD"/>
    <w:rsid w:val="00E33E7F"/>
    <w:rsid w:val="00E34188"/>
    <w:rsid w:val="00E34499"/>
    <w:rsid w:val="00E345CD"/>
    <w:rsid w:val="00E34B6E"/>
    <w:rsid w:val="00E35559"/>
    <w:rsid w:val="00E359C0"/>
    <w:rsid w:val="00E35A46"/>
    <w:rsid w:val="00E35EF6"/>
    <w:rsid w:val="00E3663D"/>
    <w:rsid w:val="00E36956"/>
    <w:rsid w:val="00E369FD"/>
    <w:rsid w:val="00E36EBA"/>
    <w:rsid w:val="00E371D3"/>
    <w:rsid w:val="00E3723A"/>
    <w:rsid w:val="00E374E2"/>
    <w:rsid w:val="00E37609"/>
    <w:rsid w:val="00E37860"/>
    <w:rsid w:val="00E379F0"/>
    <w:rsid w:val="00E40026"/>
    <w:rsid w:val="00E403C9"/>
    <w:rsid w:val="00E41234"/>
    <w:rsid w:val="00E41511"/>
    <w:rsid w:val="00E416C4"/>
    <w:rsid w:val="00E417E5"/>
    <w:rsid w:val="00E41B7B"/>
    <w:rsid w:val="00E421D7"/>
    <w:rsid w:val="00E421D8"/>
    <w:rsid w:val="00E42775"/>
    <w:rsid w:val="00E42CBC"/>
    <w:rsid w:val="00E4311E"/>
    <w:rsid w:val="00E431BF"/>
    <w:rsid w:val="00E4341D"/>
    <w:rsid w:val="00E4383C"/>
    <w:rsid w:val="00E4398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1298"/>
    <w:rsid w:val="00E517E5"/>
    <w:rsid w:val="00E5219D"/>
    <w:rsid w:val="00E52A10"/>
    <w:rsid w:val="00E52E06"/>
    <w:rsid w:val="00E52E2F"/>
    <w:rsid w:val="00E53448"/>
    <w:rsid w:val="00E536E2"/>
    <w:rsid w:val="00E53974"/>
    <w:rsid w:val="00E53B75"/>
    <w:rsid w:val="00E54E3B"/>
    <w:rsid w:val="00E55710"/>
    <w:rsid w:val="00E557C6"/>
    <w:rsid w:val="00E55C1A"/>
    <w:rsid w:val="00E55C55"/>
    <w:rsid w:val="00E55D27"/>
    <w:rsid w:val="00E56B5B"/>
    <w:rsid w:val="00E56CCE"/>
    <w:rsid w:val="00E56D22"/>
    <w:rsid w:val="00E56E08"/>
    <w:rsid w:val="00E5729C"/>
    <w:rsid w:val="00E572F1"/>
    <w:rsid w:val="00E57565"/>
    <w:rsid w:val="00E60237"/>
    <w:rsid w:val="00E60AD7"/>
    <w:rsid w:val="00E61AD7"/>
    <w:rsid w:val="00E61BFB"/>
    <w:rsid w:val="00E61D88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CA1"/>
    <w:rsid w:val="00E65D3F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EFC"/>
    <w:rsid w:val="00E73840"/>
    <w:rsid w:val="00E73DC7"/>
    <w:rsid w:val="00E747A5"/>
    <w:rsid w:val="00E74859"/>
    <w:rsid w:val="00E758EC"/>
    <w:rsid w:val="00E75B52"/>
    <w:rsid w:val="00E75FF8"/>
    <w:rsid w:val="00E76551"/>
    <w:rsid w:val="00E7665F"/>
    <w:rsid w:val="00E76ACC"/>
    <w:rsid w:val="00E76D00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0C33"/>
    <w:rsid w:val="00E814D1"/>
    <w:rsid w:val="00E822F5"/>
    <w:rsid w:val="00E82310"/>
    <w:rsid w:val="00E8234C"/>
    <w:rsid w:val="00E82420"/>
    <w:rsid w:val="00E82A07"/>
    <w:rsid w:val="00E82FA1"/>
    <w:rsid w:val="00E82FEE"/>
    <w:rsid w:val="00E8304E"/>
    <w:rsid w:val="00E831A8"/>
    <w:rsid w:val="00E83AA9"/>
    <w:rsid w:val="00E83F35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6AC6"/>
    <w:rsid w:val="00E8706E"/>
    <w:rsid w:val="00E873A2"/>
    <w:rsid w:val="00E874C5"/>
    <w:rsid w:val="00E876B4"/>
    <w:rsid w:val="00E87822"/>
    <w:rsid w:val="00E900C5"/>
    <w:rsid w:val="00E90215"/>
    <w:rsid w:val="00E90395"/>
    <w:rsid w:val="00E90CF4"/>
    <w:rsid w:val="00E90E49"/>
    <w:rsid w:val="00E9142B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811"/>
    <w:rsid w:val="00E95E44"/>
    <w:rsid w:val="00E96798"/>
    <w:rsid w:val="00E96F75"/>
    <w:rsid w:val="00E973B1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47AB"/>
    <w:rsid w:val="00EA5201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74C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5EAE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5EF"/>
    <w:rsid w:val="00EC27C6"/>
    <w:rsid w:val="00EC2849"/>
    <w:rsid w:val="00EC2C02"/>
    <w:rsid w:val="00EC2CE4"/>
    <w:rsid w:val="00EC2FCF"/>
    <w:rsid w:val="00EC34EB"/>
    <w:rsid w:val="00EC374B"/>
    <w:rsid w:val="00EC4207"/>
    <w:rsid w:val="00EC43BC"/>
    <w:rsid w:val="00EC49C3"/>
    <w:rsid w:val="00EC49CE"/>
    <w:rsid w:val="00EC4D59"/>
    <w:rsid w:val="00EC54E3"/>
    <w:rsid w:val="00EC5653"/>
    <w:rsid w:val="00EC5A31"/>
    <w:rsid w:val="00EC5F6E"/>
    <w:rsid w:val="00EC6069"/>
    <w:rsid w:val="00EC60B5"/>
    <w:rsid w:val="00EC6E4D"/>
    <w:rsid w:val="00EC71CE"/>
    <w:rsid w:val="00EC74EA"/>
    <w:rsid w:val="00ED0158"/>
    <w:rsid w:val="00ED01BB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6F2"/>
    <w:rsid w:val="00ED3E2F"/>
    <w:rsid w:val="00ED4362"/>
    <w:rsid w:val="00ED454B"/>
    <w:rsid w:val="00ED45CB"/>
    <w:rsid w:val="00ED4917"/>
    <w:rsid w:val="00ED4975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A2B"/>
    <w:rsid w:val="00EE0CA6"/>
    <w:rsid w:val="00EE0E2C"/>
    <w:rsid w:val="00EE17AA"/>
    <w:rsid w:val="00EE1939"/>
    <w:rsid w:val="00EE2BB7"/>
    <w:rsid w:val="00EE2C5B"/>
    <w:rsid w:val="00EE3576"/>
    <w:rsid w:val="00EE35E9"/>
    <w:rsid w:val="00EE37D0"/>
    <w:rsid w:val="00EE3C98"/>
    <w:rsid w:val="00EE409B"/>
    <w:rsid w:val="00EE45FA"/>
    <w:rsid w:val="00EE4643"/>
    <w:rsid w:val="00EE4C32"/>
    <w:rsid w:val="00EE4D0C"/>
    <w:rsid w:val="00EE5581"/>
    <w:rsid w:val="00EE5666"/>
    <w:rsid w:val="00EE5A1B"/>
    <w:rsid w:val="00EE5E53"/>
    <w:rsid w:val="00EE61CD"/>
    <w:rsid w:val="00EE626D"/>
    <w:rsid w:val="00EE6733"/>
    <w:rsid w:val="00EE674E"/>
    <w:rsid w:val="00EE6A74"/>
    <w:rsid w:val="00EE6AEB"/>
    <w:rsid w:val="00EE6B72"/>
    <w:rsid w:val="00EE6E87"/>
    <w:rsid w:val="00EE6FED"/>
    <w:rsid w:val="00EE71C1"/>
    <w:rsid w:val="00EE71DE"/>
    <w:rsid w:val="00EE7417"/>
    <w:rsid w:val="00EF128D"/>
    <w:rsid w:val="00EF15EF"/>
    <w:rsid w:val="00EF18FE"/>
    <w:rsid w:val="00EF19A7"/>
    <w:rsid w:val="00EF22E2"/>
    <w:rsid w:val="00EF25EC"/>
    <w:rsid w:val="00EF2A42"/>
    <w:rsid w:val="00EF2F9E"/>
    <w:rsid w:val="00EF3046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107"/>
    <w:rsid w:val="00EF783B"/>
    <w:rsid w:val="00EF78F3"/>
    <w:rsid w:val="00EF79AC"/>
    <w:rsid w:val="00EF7F2A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BC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7B8"/>
    <w:rsid w:val="00F15C06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517"/>
    <w:rsid w:val="00F208CE"/>
    <w:rsid w:val="00F208F0"/>
    <w:rsid w:val="00F209B7"/>
    <w:rsid w:val="00F21462"/>
    <w:rsid w:val="00F218FA"/>
    <w:rsid w:val="00F21B4A"/>
    <w:rsid w:val="00F2231A"/>
    <w:rsid w:val="00F228C9"/>
    <w:rsid w:val="00F2376F"/>
    <w:rsid w:val="00F23FA3"/>
    <w:rsid w:val="00F23FCA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816"/>
    <w:rsid w:val="00F41A3D"/>
    <w:rsid w:val="00F41C33"/>
    <w:rsid w:val="00F41C49"/>
    <w:rsid w:val="00F41CD4"/>
    <w:rsid w:val="00F42518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419"/>
    <w:rsid w:val="00F507D1"/>
    <w:rsid w:val="00F50FA4"/>
    <w:rsid w:val="00F514C3"/>
    <w:rsid w:val="00F519CE"/>
    <w:rsid w:val="00F51ADA"/>
    <w:rsid w:val="00F5302E"/>
    <w:rsid w:val="00F53417"/>
    <w:rsid w:val="00F53EA5"/>
    <w:rsid w:val="00F54792"/>
    <w:rsid w:val="00F54FBA"/>
    <w:rsid w:val="00F555E4"/>
    <w:rsid w:val="00F55955"/>
    <w:rsid w:val="00F55E9A"/>
    <w:rsid w:val="00F55F64"/>
    <w:rsid w:val="00F560A0"/>
    <w:rsid w:val="00F56395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348"/>
    <w:rsid w:val="00F64C2B"/>
    <w:rsid w:val="00F64F1B"/>
    <w:rsid w:val="00F650BF"/>
    <w:rsid w:val="00F651BE"/>
    <w:rsid w:val="00F65A96"/>
    <w:rsid w:val="00F65EE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0C28"/>
    <w:rsid w:val="00F71308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73FB"/>
    <w:rsid w:val="00F777D1"/>
    <w:rsid w:val="00F804BE"/>
    <w:rsid w:val="00F817CE"/>
    <w:rsid w:val="00F81EE3"/>
    <w:rsid w:val="00F8300F"/>
    <w:rsid w:val="00F835FD"/>
    <w:rsid w:val="00F837BA"/>
    <w:rsid w:val="00F83892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06E"/>
    <w:rsid w:val="00F93157"/>
    <w:rsid w:val="00F932B9"/>
    <w:rsid w:val="00F93955"/>
    <w:rsid w:val="00F93AA9"/>
    <w:rsid w:val="00F94192"/>
    <w:rsid w:val="00F943E8"/>
    <w:rsid w:val="00F952DD"/>
    <w:rsid w:val="00F95AF6"/>
    <w:rsid w:val="00F96559"/>
    <w:rsid w:val="00F9686A"/>
    <w:rsid w:val="00F96985"/>
    <w:rsid w:val="00F96BDD"/>
    <w:rsid w:val="00F96C9D"/>
    <w:rsid w:val="00F96F0E"/>
    <w:rsid w:val="00F97015"/>
    <w:rsid w:val="00F9739A"/>
    <w:rsid w:val="00F97838"/>
    <w:rsid w:val="00FA0638"/>
    <w:rsid w:val="00FA16F4"/>
    <w:rsid w:val="00FA1909"/>
    <w:rsid w:val="00FA24B8"/>
    <w:rsid w:val="00FA271F"/>
    <w:rsid w:val="00FA29A8"/>
    <w:rsid w:val="00FA2B9A"/>
    <w:rsid w:val="00FA2BB3"/>
    <w:rsid w:val="00FA4A57"/>
    <w:rsid w:val="00FA4E8B"/>
    <w:rsid w:val="00FA5339"/>
    <w:rsid w:val="00FA547C"/>
    <w:rsid w:val="00FA57C3"/>
    <w:rsid w:val="00FA585D"/>
    <w:rsid w:val="00FA6A7C"/>
    <w:rsid w:val="00FA6A9F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4244"/>
    <w:rsid w:val="00FB4456"/>
    <w:rsid w:val="00FB4A15"/>
    <w:rsid w:val="00FB4C80"/>
    <w:rsid w:val="00FB524B"/>
    <w:rsid w:val="00FB52BA"/>
    <w:rsid w:val="00FB5433"/>
    <w:rsid w:val="00FB5559"/>
    <w:rsid w:val="00FB5C43"/>
    <w:rsid w:val="00FB6A6A"/>
    <w:rsid w:val="00FB6AF7"/>
    <w:rsid w:val="00FB6E33"/>
    <w:rsid w:val="00FB72D9"/>
    <w:rsid w:val="00FB7400"/>
    <w:rsid w:val="00FB743F"/>
    <w:rsid w:val="00FB7CAE"/>
    <w:rsid w:val="00FC037F"/>
    <w:rsid w:val="00FC0938"/>
    <w:rsid w:val="00FC132F"/>
    <w:rsid w:val="00FC14D6"/>
    <w:rsid w:val="00FC224E"/>
    <w:rsid w:val="00FC2594"/>
    <w:rsid w:val="00FC264B"/>
    <w:rsid w:val="00FC2C6B"/>
    <w:rsid w:val="00FC2F90"/>
    <w:rsid w:val="00FC3834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1F3"/>
    <w:rsid w:val="00FD1B31"/>
    <w:rsid w:val="00FD1EC8"/>
    <w:rsid w:val="00FD231B"/>
    <w:rsid w:val="00FD2AEA"/>
    <w:rsid w:val="00FD2B52"/>
    <w:rsid w:val="00FD3011"/>
    <w:rsid w:val="00FD343D"/>
    <w:rsid w:val="00FD373C"/>
    <w:rsid w:val="00FD3A10"/>
    <w:rsid w:val="00FD3A33"/>
    <w:rsid w:val="00FD3F3C"/>
    <w:rsid w:val="00FD3FB3"/>
    <w:rsid w:val="00FD405F"/>
    <w:rsid w:val="00FD47ED"/>
    <w:rsid w:val="00FD6174"/>
    <w:rsid w:val="00FD653F"/>
    <w:rsid w:val="00FD6815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2E8E"/>
    <w:rsid w:val="00FE3B6F"/>
    <w:rsid w:val="00FE3C6C"/>
    <w:rsid w:val="00FE49E0"/>
    <w:rsid w:val="00FE4C7B"/>
    <w:rsid w:val="00FE513E"/>
    <w:rsid w:val="00FE58D1"/>
    <w:rsid w:val="00FE5CEC"/>
    <w:rsid w:val="00FE5E15"/>
    <w:rsid w:val="00FE6510"/>
    <w:rsid w:val="00FE6BDD"/>
    <w:rsid w:val="00FE7336"/>
    <w:rsid w:val="00FE785E"/>
    <w:rsid w:val="00FE787C"/>
    <w:rsid w:val="00FE79E5"/>
    <w:rsid w:val="00FE7EA1"/>
    <w:rsid w:val="00FF061A"/>
    <w:rsid w:val="00FF0BB8"/>
    <w:rsid w:val="00FF0CE1"/>
    <w:rsid w:val="00FF10FD"/>
    <w:rsid w:val="00FF121F"/>
    <w:rsid w:val="00FF2D77"/>
    <w:rsid w:val="00FF3013"/>
    <w:rsid w:val="00FF303A"/>
    <w:rsid w:val="00FF3EEB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Bullet 2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4B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qFormat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qFormat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link w:val="B3Char"/>
    <w:qFormat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qFormat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40133"/>
    <w:rPr>
      <w:b/>
      <w:bCs/>
    </w:rPr>
  </w:style>
  <w:style w:type="paragraph" w:customStyle="1" w:styleId="bullet1">
    <w:name w:val="bullet1"/>
    <w:basedOn w:val="Normal"/>
    <w:qFormat/>
    <w:rsid w:val="00CC65CD"/>
    <w:pPr>
      <w:numPr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qFormat/>
    <w:rsid w:val="00CC65CD"/>
    <w:pPr>
      <w:numPr>
        <w:ilvl w:val="1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CC65CD"/>
    <w:pPr>
      <w:numPr>
        <w:ilvl w:val="2"/>
        <w:numId w:val="2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CC65CD"/>
    <w:pPr>
      <w:numPr>
        <w:ilvl w:val="3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D348B"/>
    <w:pPr>
      <w:spacing w:after="12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D348B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B2Char">
    <w:name w:val="B2 Char"/>
    <w:link w:val="B2"/>
    <w:qFormat/>
    <w:rsid w:val="0053519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3Char">
    <w:name w:val="B3 Char"/>
    <w:link w:val="B3"/>
    <w:qFormat/>
    <w:rsid w:val="0053519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olour">
    <w:name w:val="colour"/>
    <w:basedOn w:val="DefaultParagraphFont"/>
    <w:rsid w:val="0053519D"/>
  </w:style>
  <w:style w:type="paragraph" w:customStyle="1" w:styleId="References">
    <w:name w:val="References"/>
    <w:basedOn w:val="Normal"/>
    <w:rsid w:val="00676BDE"/>
    <w:pPr>
      <w:numPr>
        <w:ilvl w:val="2"/>
        <w:numId w:val="53"/>
      </w:numPr>
    </w:pPr>
    <w:rPr>
      <w:sz w:val="20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27E79"/>
    <w:pPr>
      <w:numPr>
        <w:numId w:val="60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NotDone">
    <w:name w:val="Not Done"/>
    <w:basedOn w:val="Normal"/>
    <w:qFormat/>
    <w:rsid w:val="00250397"/>
    <w:pPr>
      <w:keepNext/>
      <w:keepLines/>
      <w:widowControl w:val="0"/>
      <w:numPr>
        <w:numId w:val="6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4E3EF9"/>
    <w:rPr>
      <w:lang w:eastAsia="en-US"/>
    </w:rPr>
  </w:style>
  <w:style w:type="paragraph" w:customStyle="1" w:styleId="textintend2">
    <w:name w:val="text intend 2"/>
    <w:basedOn w:val="Normal"/>
    <w:rsid w:val="00FD6815"/>
    <w:pPr>
      <w:numPr>
        <w:numId w:val="6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5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5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3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2025-08-15T06:53:00Z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